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4B" w:rsidRDefault="00D21D4B" w:rsidP="00D21D4B">
      <w:pPr>
        <w:pStyle w:val="ConsPlusNormal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36195" distB="36195" distL="6401435" distR="6401435" simplePos="0" relativeHeight="251659264" behindDoc="0" locked="0" layoutInCell="1" allowOverlap="1" wp14:anchorId="5364B5FF" wp14:editId="59A6D97E">
            <wp:simplePos x="0" y="0"/>
            <wp:positionH relativeFrom="page">
              <wp:posOffset>3665855</wp:posOffset>
            </wp:positionH>
            <wp:positionV relativeFrom="paragraph">
              <wp:posOffset>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D4B" w:rsidRPr="00D21D4B" w:rsidRDefault="00D21D4B" w:rsidP="00D21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D4B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21D4B" w:rsidRDefault="00D21D4B" w:rsidP="00D21D4B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ПРОХОРСКОГО СЕЛЬСКОГО ПОСЕЛЕНИЯ</w:t>
      </w:r>
    </w:p>
    <w:p w:rsidR="00D21D4B" w:rsidRDefault="00D21D4B" w:rsidP="00D21D4B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СПАССКОГО МУНИЦИПАЛЬНОГО РАЙОНА</w:t>
      </w:r>
    </w:p>
    <w:p w:rsidR="00D21D4B" w:rsidRDefault="00D21D4B" w:rsidP="00D21D4B">
      <w:pPr>
        <w:pStyle w:val="a5"/>
        <w:jc w:val="center"/>
      </w:pPr>
      <w:r>
        <w:rPr>
          <w:b/>
          <w:sz w:val="26"/>
          <w:szCs w:val="26"/>
        </w:rPr>
        <w:t>ПРИМОРСКОГО КРАЯ</w:t>
      </w:r>
    </w:p>
    <w:p w:rsidR="00D21D4B" w:rsidRDefault="00D21D4B" w:rsidP="00D21D4B">
      <w:pPr>
        <w:pStyle w:val="a5"/>
        <w:rPr>
          <w:sz w:val="24"/>
          <w:szCs w:val="24"/>
        </w:rPr>
      </w:pPr>
    </w:p>
    <w:p w:rsidR="00D21D4B" w:rsidRDefault="00D21D4B" w:rsidP="00D21D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D21D4B" w:rsidRDefault="00D21D4B" w:rsidP="00D21D4B">
      <w:pPr>
        <w:pStyle w:val="a5"/>
        <w:rPr>
          <w:sz w:val="24"/>
          <w:szCs w:val="24"/>
        </w:rPr>
      </w:pPr>
    </w:p>
    <w:p w:rsidR="00D21D4B" w:rsidRDefault="00D21D4B" w:rsidP="00D21D4B">
      <w:pPr>
        <w:pStyle w:val="a5"/>
        <w:rPr>
          <w:sz w:val="26"/>
          <w:szCs w:val="26"/>
        </w:rPr>
      </w:pPr>
      <w:r>
        <w:rPr>
          <w:sz w:val="26"/>
          <w:szCs w:val="26"/>
        </w:rPr>
        <w:t>2</w:t>
      </w:r>
      <w:r w:rsidR="00853C20">
        <w:rPr>
          <w:sz w:val="26"/>
          <w:szCs w:val="26"/>
        </w:rPr>
        <w:t>5</w:t>
      </w:r>
      <w:r>
        <w:rPr>
          <w:sz w:val="26"/>
          <w:szCs w:val="26"/>
        </w:rPr>
        <w:t xml:space="preserve"> марта 2022 года                      с. Прохоры                                                   № </w:t>
      </w:r>
      <w:r w:rsidR="00853C20">
        <w:rPr>
          <w:sz w:val="26"/>
          <w:szCs w:val="26"/>
        </w:rPr>
        <w:t>9</w:t>
      </w:r>
      <w:r>
        <w:rPr>
          <w:sz w:val="26"/>
          <w:szCs w:val="26"/>
        </w:rPr>
        <w:t>-ра</w:t>
      </w:r>
    </w:p>
    <w:p w:rsidR="00D21D4B" w:rsidRDefault="00D21D4B" w:rsidP="00D21D4B">
      <w:pPr>
        <w:pStyle w:val="a5"/>
        <w:rPr>
          <w:sz w:val="24"/>
          <w:szCs w:val="24"/>
        </w:rPr>
      </w:pPr>
    </w:p>
    <w:p w:rsidR="0097448B" w:rsidRPr="0097448B" w:rsidRDefault="0097448B" w:rsidP="009744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448B">
        <w:rPr>
          <w:rFonts w:ascii="Times New Roman" w:hAnsi="Times New Roman" w:cs="Times New Roman"/>
          <w:sz w:val="26"/>
          <w:szCs w:val="26"/>
        </w:rPr>
        <w:t xml:space="preserve">О внесении изменения в Порядок санкционирования оплаты денежных </w:t>
      </w:r>
    </w:p>
    <w:p w:rsidR="0097448B" w:rsidRPr="0097448B" w:rsidRDefault="0097448B" w:rsidP="009744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448B">
        <w:rPr>
          <w:rFonts w:ascii="Times New Roman" w:hAnsi="Times New Roman" w:cs="Times New Roman"/>
          <w:sz w:val="26"/>
          <w:szCs w:val="26"/>
        </w:rPr>
        <w:t>обязательств получателей средств местного бюджета и оплаты денежных обязательств, подлежащих исполнению за счет бюджетных ассигнований</w:t>
      </w:r>
    </w:p>
    <w:p w:rsidR="0097448B" w:rsidRDefault="0097448B" w:rsidP="009744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7448B">
        <w:rPr>
          <w:rFonts w:ascii="Times New Roman" w:hAnsi="Times New Roman" w:cs="Times New Roman"/>
          <w:sz w:val="26"/>
          <w:szCs w:val="26"/>
        </w:rPr>
        <w:t xml:space="preserve"> по источникам финансирования дефицита местного бюджета, утвержденный </w:t>
      </w:r>
      <w:r>
        <w:rPr>
          <w:rFonts w:ascii="Times New Roman" w:hAnsi="Times New Roman" w:cs="Times New Roman"/>
          <w:b w:val="0"/>
          <w:sz w:val="26"/>
          <w:szCs w:val="26"/>
        </w:rPr>
        <w:t>р</w:t>
      </w:r>
      <w:r w:rsidRPr="0097448B">
        <w:rPr>
          <w:rFonts w:ascii="Times New Roman" w:hAnsi="Times New Roman" w:cs="Times New Roman"/>
          <w:sz w:val="26"/>
          <w:szCs w:val="26"/>
        </w:rPr>
        <w:t>аспоряжением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21D4B" w:rsidRPr="00D21D4B">
        <w:rPr>
          <w:rFonts w:ascii="Times New Roman" w:hAnsi="Times New Roman" w:cs="Times New Roman"/>
          <w:sz w:val="26"/>
          <w:szCs w:val="26"/>
        </w:rPr>
        <w:t>Прохорского сельского поселения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21D4B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ноября 2021 г. № </w:t>
      </w:r>
      <w:r w:rsidR="00D21D4B">
        <w:rPr>
          <w:rFonts w:ascii="Times New Roman" w:hAnsi="Times New Roman" w:cs="Times New Roman"/>
          <w:sz w:val="26"/>
          <w:szCs w:val="26"/>
        </w:rPr>
        <w:t>19-ра</w:t>
      </w:r>
    </w:p>
    <w:p w:rsidR="0097448B" w:rsidRPr="0097448B" w:rsidRDefault="0097448B" w:rsidP="0097448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448B" w:rsidRPr="00FA2DF0" w:rsidRDefault="0097448B" w:rsidP="009744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2DF0" w:rsidRPr="00BB0464" w:rsidRDefault="00FA2DF0" w:rsidP="00BB046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B046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BB0464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BB046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BB0464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BB0464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BB0464">
          <w:rPr>
            <w:rFonts w:ascii="Times New Roman" w:hAnsi="Times New Roman" w:cs="Times New Roman"/>
            <w:sz w:val="26"/>
            <w:szCs w:val="26"/>
          </w:rPr>
          <w:t>абзацем третьим пункта 5 статьи 219</w:t>
        </w:r>
      </w:hyperlink>
      <w:r w:rsidRPr="00BB046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BB0464">
          <w:rPr>
            <w:rFonts w:ascii="Times New Roman" w:hAnsi="Times New Roman" w:cs="Times New Roman"/>
            <w:sz w:val="26"/>
            <w:szCs w:val="26"/>
          </w:rPr>
          <w:t>частью второй статьи 219.2</w:t>
        </w:r>
      </w:hyperlink>
      <w:r w:rsidRPr="00BB0464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Федерации:</w:t>
      </w:r>
    </w:p>
    <w:p w:rsidR="00BB0464" w:rsidRPr="00FA2DF0" w:rsidRDefault="00BB0464" w:rsidP="00BB046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0464" w:rsidRDefault="00BB0464" w:rsidP="00BB046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F549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п.7 </w:t>
      </w:r>
      <w:hyperlink w:anchor="P39" w:history="1">
        <w:r w:rsidRPr="00FF5492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>
        <w:rPr>
          <w:rFonts w:ascii="Times New Roman" w:hAnsi="Times New Roman" w:cs="Times New Roman"/>
          <w:sz w:val="26"/>
          <w:szCs w:val="26"/>
        </w:rPr>
        <w:t>а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санкционирования оплаты денежных обязательств </w:t>
      </w:r>
      <w:r w:rsidRPr="00FF5492">
        <w:rPr>
          <w:rFonts w:ascii="Times New Roman" w:hAnsi="Times New Roman" w:cs="Times New Roman"/>
          <w:sz w:val="26"/>
          <w:szCs w:val="26"/>
        </w:rPr>
        <w:t>получателей средств местного бюджета</w:t>
      </w:r>
      <w:r>
        <w:rPr>
          <w:rFonts w:ascii="Times New Roman" w:hAnsi="Times New Roman" w:cs="Times New Roman"/>
          <w:sz w:val="26"/>
          <w:szCs w:val="26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местного бюджета, ут</w:t>
      </w:r>
      <w:r w:rsidR="00853C20">
        <w:rPr>
          <w:rFonts w:ascii="Times New Roman" w:hAnsi="Times New Roman" w:cs="Times New Roman"/>
          <w:sz w:val="26"/>
          <w:szCs w:val="26"/>
        </w:rPr>
        <w:t>вержденный распоряжением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21D4B">
        <w:rPr>
          <w:rFonts w:ascii="Times New Roman" w:hAnsi="Times New Roman" w:cs="Times New Roman"/>
          <w:sz w:val="26"/>
          <w:szCs w:val="26"/>
        </w:rPr>
        <w:t>Прохорского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D21D4B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ноября 2021 г. № </w:t>
      </w:r>
      <w:r w:rsidR="00D21D4B">
        <w:rPr>
          <w:rFonts w:ascii="Times New Roman" w:hAnsi="Times New Roman" w:cs="Times New Roman"/>
          <w:sz w:val="26"/>
          <w:szCs w:val="26"/>
        </w:rPr>
        <w:t>19-ра</w:t>
      </w:r>
      <w:r>
        <w:rPr>
          <w:rFonts w:ascii="Times New Roman" w:hAnsi="Times New Roman" w:cs="Times New Roman"/>
          <w:sz w:val="26"/>
          <w:szCs w:val="26"/>
        </w:rPr>
        <w:t>, изложить в следующей редакции:</w:t>
      </w:r>
    </w:p>
    <w:p w:rsidR="00BB0464" w:rsidRPr="007302D4" w:rsidRDefault="00BB0464" w:rsidP="00BB04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0464" w:rsidRDefault="00BB0464" w:rsidP="00BB04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7302D4">
        <w:rPr>
          <w:rFonts w:ascii="Times New Roman" w:hAnsi="Times New Roman" w:cs="Times New Roman"/>
          <w:sz w:val="26"/>
          <w:szCs w:val="26"/>
        </w:rPr>
        <w:t>7. Для оплаты денежного обязательства, сформированного органом Федерального казначейства в соответствии с порядком учета обязательств, получатель средств местного бюджета представляет в Управление вместе с Распоряжением указанный в нем документ, подтверждающий возникновение денежного обязательства</w:t>
      </w:r>
      <w:r>
        <w:rPr>
          <w:rFonts w:ascii="Times New Roman" w:hAnsi="Times New Roman" w:cs="Times New Roman"/>
          <w:sz w:val="26"/>
          <w:szCs w:val="26"/>
        </w:rPr>
        <w:t xml:space="preserve"> (за исключением документов, указанных в пунктах 11 - 13, строке 1, строках 6, 7 и 10 - 13 пункта 14 графы 3 Перечня документов, на основании которых возникают бюджетные обязательства получателей бюджетных средств, и документов, подтверждающих возникновение денежных обязательств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получателей бюджетных средств, являющегося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Порядку учета бюджетных и денежных обязательств получателей средств местного бюджета Управлением Федерального казначейства по Приморскому краю, утвержденному </w:t>
      </w:r>
      <w:r w:rsidR="00A92EE1">
        <w:rPr>
          <w:rFonts w:ascii="Times New Roman" w:hAnsi="Times New Roman" w:cs="Times New Roman"/>
          <w:sz w:val="26"/>
          <w:szCs w:val="26"/>
        </w:rPr>
        <w:t>распоряжением</w:t>
      </w:r>
      <w:r w:rsidR="00853C20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21D4B">
        <w:rPr>
          <w:rFonts w:ascii="Times New Roman" w:hAnsi="Times New Roman" w:cs="Times New Roman"/>
          <w:sz w:val="26"/>
          <w:szCs w:val="26"/>
        </w:rPr>
        <w:t>Прохорского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D21D4B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ноября 2021 г. N </w:t>
      </w:r>
      <w:r w:rsidR="00D21D4B">
        <w:rPr>
          <w:rFonts w:ascii="Times New Roman" w:hAnsi="Times New Roman" w:cs="Times New Roman"/>
          <w:sz w:val="26"/>
          <w:szCs w:val="26"/>
        </w:rPr>
        <w:t>18-ра</w:t>
      </w:r>
      <w:r>
        <w:rPr>
          <w:rFonts w:ascii="Times New Roman" w:hAnsi="Times New Roman" w:cs="Times New Roman"/>
          <w:sz w:val="26"/>
          <w:szCs w:val="26"/>
        </w:rPr>
        <w:t xml:space="preserve"> (далее - Перечень), а также договора на оказание услуг, выполнение работ, заключенного получателем бюджетных средств с физическим лицом, не являющимся индивидуальным предпринимателем, указанного в строке 5 пункта 14 Перечня, в случае, если сумма указанного договора не превышает 100 тысяч рублей).".</w:t>
      </w:r>
    </w:p>
    <w:p w:rsidR="00BB0464" w:rsidRDefault="00BB0464" w:rsidP="00BB04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21D4B">
        <w:rPr>
          <w:rFonts w:ascii="Times New Roman" w:hAnsi="Times New Roman" w:cs="Times New Roman"/>
          <w:sz w:val="26"/>
          <w:szCs w:val="26"/>
        </w:rPr>
        <w:t>Ведущему специалисту 2 разряда 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21D4B">
        <w:rPr>
          <w:rFonts w:ascii="Times New Roman" w:hAnsi="Times New Roman" w:cs="Times New Roman"/>
          <w:sz w:val="26"/>
          <w:szCs w:val="26"/>
        </w:rPr>
        <w:t>Прохорского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D21D4B">
        <w:rPr>
          <w:rFonts w:ascii="Times New Roman" w:hAnsi="Times New Roman" w:cs="Times New Roman"/>
          <w:sz w:val="26"/>
          <w:szCs w:val="26"/>
        </w:rPr>
        <w:t>Лопатко</w:t>
      </w:r>
      <w:proofErr w:type="spellEnd"/>
      <w:r w:rsidR="00D21D4B">
        <w:rPr>
          <w:rFonts w:ascii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hAnsi="Times New Roman" w:cs="Times New Roman"/>
          <w:sz w:val="26"/>
          <w:szCs w:val="26"/>
        </w:rPr>
        <w:t>) настоящее распоряжение разместить на официальном сайте правовой информации.</w:t>
      </w:r>
    </w:p>
    <w:p w:rsidR="00BB0464" w:rsidRDefault="00BB0464" w:rsidP="00BB04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возложить на </w:t>
      </w:r>
      <w:r w:rsidR="00D21D4B">
        <w:rPr>
          <w:rFonts w:ascii="Times New Roman" w:hAnsi="Times New Roman" w:cs="Times New Roman"/>
          <w:sz w:val="26"/>
          <w:szCs w:val="26"/>
        </w:rPr>
        <w:t>(главного специалиста 2 разряда (главного бухгалтера)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1D4B">
        <w:rPr>
          <w:rFonts w:ascii="Times New Roman" w:hAnsi="Times New Roman" w:cs="Times New Roman"/>
          <w:sz w:val="26"/>
          <w:szCs w:val="26"/>
        </w:rPr>
        <w:t>Максименко Е.С.)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0464" w:rsidRDefault="00BB0464" w:rsidP="00BB04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распоряжение вступает в силу с 1 апреля 2022 года.</w:t>
      </w:r>
    </w:p>
    <w:p w:rsidR="00A92EE1" w:rsidRPr="006D2217" w:rsidRDefault="00A92EE1" w:rsidP="00BB04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2EE1" w:rsidRPr="006D2217" w:rsidRDefault="00A92EE1" w:rsidP="00BB04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27C5" w:rsidRDefault="00D21D4B" w:rsidP="00A92EE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4027C5">
        <w:rPr>
          <w:rFonts w:ascii="Times New Roman" w:hAnsi="Times New Roman" w:cs="Times New Roman"/>
          <w:sz w:val="26"/>
          <w:szCs w:val="26"/>
        </w:rPr>
        <w:t>сполняющая обязанности</w:t>
      </w:r>
    </w:p>
    <w:p w:rsidR="004027C5" w:rsidRDefault="004027C5" w:rsidP="00A92EE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857F4" w:rsidRPr="006D221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53C20">
        <w:rPr>
          <w:rFonts w:ascii="Times New Roman" w:hAnsi="Times New Roman" w:cs="Times New Roman"/>
          <w:sz w:val="26"/>
          <w:szCs w:val="26"/>
        </w:rPr>
        <w:t xml:space="preserve"> а</w:t>
      </w:r>
      <w:r w:rsidR="00A92EE1" w:rsidRPr="006D2217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FA2DF0" w:rsidRPr="006D2217" w:rsidRDefault="004027C5" w:rsidP="00A92EE1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Прохорского сельского поселения</w:t>
      </w:r>
      <w:r w:rsidR="00A92EE1" w:rsidRPr="006D22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D22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92EE1" w:rsidRPr="006D221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>Е.А. Лопатко</w:t>
      </w:r>
      <w:r w:rsidR="00A92EE1" w:rsidRPr="006D2217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sectPr w:rsidR="00FA2DF0" w:rsidRPr="006D2217" w:rsidSect="006C085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DejaVu San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DejaVu San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F0"/>
    <w:rsid w:val="0001093D"/>
    <w:rsid w:val="00054541"/>
    <w:rsid w:val="000B51ED"/>
    <w:rsid w:val="000F0CD8"/>
    <w:rsid w:val="001216AC"/>
    <w:rsid w:val="00195656"/>
    <w:rsid w:val="001A1187"/>
    <w:rsid w:val="001E57BE"/>
    <w:rsid w:val="00214F7D"/>
    <w:rsid w:val="002C61E9"/>
    <w:rsid w:val="002F7A48"/>
    <w:rsid w:val="00304EFF"/>
    <w:rsid w:val="0033668A"/>
    <w:rsid w:val="004027C5"/>
    <w:rsid w:val="00430510"/>
    <w:rsid w:val="005441C3"/>
    <w:rsid w:val="00563E15"/>
    <w:rsid w:val="005E44AA"/>
    <w:rsid w:val="0060524F"/>
    <w:rsid w:val="006D2217"/>
    <w:rsid w:val="007857F4"/>
    <w:rsid w:val="007D4256"/>
    <w:rsid w:val="007F601E"/>
    <w:rsid w:val="00853C20"/>
    <w:rsid w:val="008A0FCF"/>
    <w:rsid w:val="008A6D5F"/>
    <w:rsid w:val="008F4DB9"/>
    <w:rsid w:val="0097448B"/>
    <w:rsid w:val="009D2319"/>
    <w:rsid w:val="00A01D0D"/>
    <w:rsid w:val="00A71957"/>
    <w:rsid w:val="00A863CB"/>
    <w:rsid w:val="00A90C89"/>
    <w:rsid w:val="00A92EE1"/>
    <w:rsid w:val="00AE12B0"/>
    <w:rsid w:val="00B10895"/>
    <w:rsid w:val="00B1384D"/>
    <w:rsid w:val="00B75DFA"/>
    <w:rsid w:val="00B90D0F"/>
    <w:rsid w:val="00BA4696"/>
    <w:rsid w:val="00BB0464"/>
    <w:rsid w:val="00C05CC0"/>
    <w:rsid w:val="00C5202D"/>
    <w:rsid w:val="00CA16DF"/>
    <w:rsid w:val="00CC4F56"/>
    <w:rsid w:val="00D21D4B"/>
    <w:rsid w:val="00D352D8"/>
    <w:rsid w:val="00E75A1B"/>
    <w:rsid w:val="00E81401"/>
    <w:rsid w:val="00EC1DB8"/>
    <w:rsid w:val="00ED046B"/>
    <w:rsid w:val="00F21B74"/>
    <w:rsid w:val="00F81E2D"/>
    <w:rsid w:val="00FA2DF0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1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E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2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D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2D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51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1E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21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91E9B9037BC0E47A585F01171BB040032DDA5734B9EACC1C6E8D82F5A2DF2070BBBF1F990F2BB4A8ADBA3798249C37D13BD8B0E33EwFX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91E9B9037BC0E47A585F01171BB040032DDA5734B9EACC1C6E8D82F5A2DF2070BBBF1995072AB4A8ADBA3798249C37D13BD8B0E33EwFX2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91E9B9037BC0E47A585F01171BB040032DDA5734B9EACC1C6E8D82F5A2DF2070BBBF18960B2CB4A8ADBA3798249C37D13BD8B0E33EwFX2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438BA948B395AD094437313BBC752CAF395AADF56CC03B4A6DBC23B73467D25483BBE2636129B1BB6D0F8D4AFB4E051591B170462607D2Fo0O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91E9B9037BC0E47A585F01171BB040032DDA5734B9EACC1C6E8D82F5A2DF2070BBBF1A900D2BB9FFF7AA33D1719029D124C7B3FD3EF34FwBX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_Зорина Татьяна Владимировна</dc:creator>
  <cp:lastModifiedBy>pc</cp:lastModifiedBy>
  <cp:revision>2</cp:revision>
  <cp:lastPrinted>2022-03-28T02:23:00Z</cp:lastPrinted>
  <dcterms:created xsi:type="dcterms:W3CDTF">2022-03-28T02:47:00Z</dcterms:created>
  <dcterms:modified xsi:type="dcterms:W3CDTF">2022-03-28T02:47:00Z</dcterms:modified>
</cp:coreProperties>
</file>