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9B" w:rsidRPr="00F44982" w:rsidRDefault="00BE269B" w:rsidP="00BE269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F4498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F44982">
        <w:rPr>
          <w:rFonts w:ascii="Times New Roman" w:hAnsi="Times New Roman" w:cs="Times New Roman"/>
          <w:sz w:val="26"/>
          <w:szCs w:val="26"/>
        </w:rPr>
        <w:t xml:space="preserve"> ПОСТУПЛЕНИЯ НА МУНИЦИПАЛЬНУЮ СЛУЖБУ,</w:t>
      </w:r>
    </w:p>
    <w:p w:rsidR="00BE269B" w:rsidRPr="00F44982" w:rsidRDefault="00BE269B" w:rsidP="00BE26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4982">
        <w:rPr>
          <w:rFonts w:ascii="Times New Roman" w:hAnsi="Times New Roman" w:cs="Times New Roman"/>
          <w:sz w:val="26"/>
          <w:szCs w:val="26"/>
        </w:rPr>
        <w:t>ЕЕ ПРОХОЖДЕНИЯ И ПРЕКРАЩЕНИЯ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</w:p>
    <w:p w:rsidR="00BE269B" w:rsidRPr="00F44982" w:rsidRDefault="00BE269B" w:rsidP="00BE269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4982">
        <w:rPr>
          <w:rFonts w:ascii="Times New Roman" w:hAnsi="Times New Roman" w:cs="Times New Roman"/>
          <w:sz w:val="26"/>
          <w:szCs w:val="26"/>
        </w:rPr>
        <w:t>Поступление на муниципальную службу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8" w:tooltip="Статья 9. Основные квалификационные требования для замещения должностей муниципальной службы" w:history="1">
        <w:r w:rsidRPr="00F44982">
          <w:rPr>
            <w:color w:val="0000FF"/>
            <w:sz w:val="26"/>
            <w:szCs w:val="26"/>
          </w:rPr>
          <w:t>законом</w:t>
        </w:r>
      </w:hyperlink>
      <w:r w:rsidRPr="00F44982">
        <w:rPr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w:anchor="Par159" w:tooltip="Статья 13. Ограничения, связанные с муниципальной службой" w:history="1">
        <w:r w:rsidRPr="00F44982">
          <w:rPr>
            <w:color w:val="0000FF"/>
            <w:sz w:val="26"/>
            <w:szCs w:val="26"/>
          </w:rPr>
          <w:t>статье 13</w:t>
        </w:r>
      </w:hyperlink>
      <w:r w:rsidRPr="00F44982">
        <w:rPr>
          <w:sz w:val="26"/>
          <w:szCs w:val="26"/>
        </w:rPr>
        <w:t xml:space="preserve"> настоящего Федерального закона в качестве ограничений, связанных с муниципальной службой.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F44982">
        <w:rPr>
          <w:sz w:val="26"/>
          <w:szCs w:val="26"/>
        </w:rPr>
        <w:t>ограничений</w:t>
      </w:r>
      <w:proofErr w:type="gramEnd"/>
      <w:r w:rsidRPr="00F44982">
        <w:rPr>
          <w:sz w:val="26"/>
          <w:szCs w:val="26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bookmarkStart w:id="1" w:name="Par299"/>
      <w:bookmarkEnd w:id="1"/>
      <w:r w:rsidRPr="00F44982">
        <w:rPr>
          <w:sz w:val="26"/>
          <w:szCs w:val="26"/>
        </w:rPr>
        <w:t>3. При поступлении на муниципальную службу гражданин представляет: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3) паспорт;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5) документ об образовании;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 xml:space="preserve">10.1) сведения, предусмотренные </w:t>
      </w:r>
      <w:hyperlink w:anchor="Par283" w:tooltip="Статья 15.1. Представление сведений о размещении информации в информационно-телекоммуникационной сети &quot;Интернет&quot;" w:history="1">
        <w:r w:rsidRPr="00F44982">
          <w:rPr>
            <w:color w:val="0000FF"/>
            <w:sz w:val="26"/>
            <w:szCs w:val="26"/>
          </w:rPr>
          <w:t>статьей 15.1</w:t>
        </w:r>
      </w:hyperlink>
      <w:r w:rsidRPr="00F44982">
        <w:rPr>
          <w:sz w:val="26"/>
          <w:szCs w:val="26"/>
        </w:rPr>
        <w:t xml:space="preserve"> настоящего Федерального закона;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bookmarkStart w:id="2" w:name="Par316"/>
      <w:bookmarkEnd w:id="2"/>
      <w:r w:rsidRPr="00F44982">
        <w:rPr>
          <w:sz w:val="26"/>
          <w:szCs w:val="26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</w:t>
      </w:r>
      <w:r w:rsidRPr="00F44982">
        <w:rPr>
          <w:sz w:val="26"/>
          <w:szCs w:val="26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 xml:space="preserve">5. В случае установления в процессе проверки, предусмотренной </w:t>
      </w:r>
      <w:hyperlink w:anchor="Par316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" w:history="1">
        <w:r w:rsidRPr="00F44982">
          <w:rPr>
            <w:color w:val="0000FF"/>
            <w:sz w:val="26"/>
            <w:szCs w:val="26"/>
          </w:rPr>
          <w:t>частью 4</w:t>
        </w:r>
      </w:hyperlink>
      <w:r w:rsidRPr="00F44982">
        <w:rPr>
          <w:sz w:val="26"/>
          <w:szCs w:val="26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E269B" w:rsidRPr="00F44982" w:rsidRDefault="00BE269B" w:rsidP="00BE269B">
      <w:pPr>
        <w:pStyle w:val="ConsPlusNormal"/>
        <w:ind w:firstLine="540"/>
        <w:jc w:val="both"/>
        <w:rPr>
          <w:sz w:val="26"/>
          <w:szCs w:val="26"/>
        </w:rPr>
      </w:pPr>
      <w:r w:rsidRPr="00F44982">
        <w:rPr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</w:t>
      </w:r>
      <w:r>
        <w:rPr>
          <w:sz w:val="26"/>
          <w:szCs w:val="26"/>
        </w:rPr>
        <w:t>тель) и муниципальный служащий.</w:t>
      </w:r>
    </w:p>
    <w:p w:rsidR="00F308B9" w:rsidRDefault="00F308B9"/>
    <w:sectPr w:rsidR="00F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B"/>
    <w:rsid w:val="00BE269B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0C8A"/>
  <w15:chartTrackingRefBased/>
  <w15:docId w15:val="{45A6E652-C3B6-48AD-A2F7-D685BE3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1</cp:revision>
  <dcterms:created xsi:type="dcterms:W3CDTF">2021-03-31T23:09:00Z</dcterms:created>
  <dcterms:modified xsi:type="dcterms:W3CDTF">2021-03-31T23:10:00Z</dcterms:modified>
</cp:coreProperties>
</file>