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6F4" w:rsidRPr="007253D4" w:rsidRDefault="003E0F82" w:rsidP="001B2ABA">
      <w:pPr>
        <w:jc w:val="center"/>
        <w:rPr>
          <w:b/>
          <w:bCs/>
          <w:sz w:val="26"/>
          <w:szCs w:val="26"/>
        </w:rPr>
      </w:pPr>
      <w:r w:rsidRPr="007253D4">
        <w:rPr>
          <w:b/>
          <w:noProof/>
          <w:sz w:val="26"/>
          <w:szCs w:val="26"/>
        </w:rPr>
        <w:drawing>
          <wp:inline distT="0" distB="0" distL="0" distR="0" wp14:anchorId="2A1C7F7C" wp14:editId="22537364">
            <wp:extent cx="68580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6F4" w:rsidRPr="007253D4" w:rsidRDefault="00EB46F4" w:rsidP="002D0548">
      <w:pPr>
        <w:rPr>
          <w:b/>
          <w:bCs/>
          <w:sz w:val="26"/>
          <w:szCs w:val="26"/>
        </w:rPr>
      </w:pPr>
    </w:p>
    <w:p w:rsidR="00EB46F4" w:rsidRPr="007253D4" w:rsidRDefault="00EB46F4" w:rsidP="004778A5">
      <w:pPr>
        <w:jc w:val="center"/>
        <w:rPr>
          <w:b/>
          <w:sz w:val="26"/>
          <w:szCs w:val="26"/>
        </w:rPr>
      </w:pPr>
      <w:r w:rsidRPr="007253D4">
        <w:rPr>
          <w:b/>
          <w:sz w:val="26"/>
          <w:szCs w:val="26"/>
        </w:rPr>
        <w:t>АДМИНИСТРАЦИЯ</w:t>
      </w:r>
    </w:p>
    <w:p w:rsidR="002D0548" w:rsidRPr="007253D4" w:rsidRDefault="002D0548" w:rsidP="004778A5">
      <w:pPr>
        <w:jc w:val="center"/>
        <w:rPr>
          <w:b/>
          <w:sz w:val="26"/>
          <w:szCs w:val="26"/>
        </w:rPr>
      </w:pPr>
      <w:r w:rsidRPr="007253D4">
        <w:rPr>
          <w:b/>
          <w:sz w:val="26"/>
          <w:szCs w:val="26"/>
        </w:rPr>
        <w:t>ПРОХОРСКОГО СЕЛЬСКОГО ПОСЕЛЕНИЯ</w:t>
      </w:r>
    </w:p>
    <w:p w:rsidR="00EB46F4" w:rsidRPr="007253D4" w:rsidRDefault="00EB46F4" w:rsidP="004778A5">
      <w:pPr>
        <w:jc w:val="center"/>
        <w:rPr>
          <w:b/>
          <w:sz w:val="26"/>
          <w:szCs w:val="26"/>
        </w:rPr>
      </w:pPr>
      <w:r w:rsidRPr="007253D4">
        <w:rPr>
          <w:b/>
          <w:sz w:val="26"/>
          <w:szCs w:val="26"/>
        </w:rPr>
        <w:t xml:space="preserve">СПАССКОГО МУНИЦИПАЛЬНОГО РАЙОНА </w:t>
      </w:r>
    </w:p>
    <w:p w:rsidR="00EB46F4" w:rsidRPr="007253D4" w:rsidRDefault="00EB46F4" w:rsidP="004778A5">
      <w:pPr>
        <w:jc w:val="center"/>
        <w:rPr>
          <w:b/>
          <w:sz w:val="26"/>
          <w:szCs w:val="26"/>
        </w:rPr>
      </w:pPr>
      <w:r w:rsidRPr="007253D4">
        <w:rPr>
          <w:b/>
          <w:sz w:val="26"/>
          <w:szCs w:val="26"/>
        </w:rPr>
        <w:t>ПРИМОРСКОГО КРАЯ</w:t>
      </w:r>
    </w:p>
    <w:p w:rsidR="00EB46F4" w:rsidRPr="007253D4" w:rsidRDefault="00EB46F4" w:rsidP="00EB46F4">
      <w:pPr>
        <w:ind w:left="-284"/>
        <w:jc w:val="center"/>
        <w:rPr>
          <w:b/>
          <w:sz w:val="26"/>
          <w:szCs w:val="26"/>
        </w:rPr>
      </w:pPr>
    </w:p>
    <w:p w:rsidR="00EB46F4" w:rsidRPr="007253D4" w:rsidRDefault="00EB46F4" w:rsidP="00E904EC">
      <w:pPr>
        <w:jc w:val="center"/>
        <w:rPr>
          <w:sz w:val="26"/>
          <w:szCs w:val="26"/>
        </w:rPr>
      </w:pPr>
      <w:r w:rsidRPr="007253D4">
        <w:rPr>
          <w:sz w:val="26"/>
          <w:szCs w:val="26"/>
        </w:rPr>
        <w:t>ПОСТАНОВЛЕНИЕ</w:t>
      </w:r>
    </w:p>
    <w:p w:rsidR="005150D0" w:rsidRPr="007253D4" w:rsidRDefault="005150D0" w:rsidP="00E904EC">
      <w:pPr>
        <w:jc w:val="center"/>
        <w:rPr>
          <w:sz w:val="26"/>
          <w:szCs w:val="26"/>
        </w:rPr>
      </w:pPr>
    </w:p>
    <w:p w:rsidR="00EB46F4" w:rsidRPr="007253D4" w:rsidRDefault="003E0F82" w:rsidP="003E0F82">
      <w:pPr>
        <w:jc w:val="center"/>
        <w:rPr>
          <w:sz w:val="26"/>
          <w:szCs w:val="26"/>
        </w:rPr>
      </w:pPr>
      <w:r w:rsidRPr="007253D4">
        <w:rPr>
          <w:sz w:val="26"/>
          <w:szCs w:val="26"/>
        </w:rPr>
        <w:t>2</w:t>
      </w:r>
      <w:r w:rsidR="00344701">
        <w:rPr>
          <w:sz w:val="26"/>
          <w:szCs w:val="26"/>
        </w:rPr>
        <w:t>3</w:t>
      </w:r>
      <w:r w:rsidR="00364840" w:rsidRPr="007253D4">
        <w:rPr>
          <w:sz w:val="26"/>
          <w:szCs w:val="26"/>
        </w:rPr>
        <w:t xml:space="preserve"> </w:t>
      </w:r>
      <w:r w:rsidR="0061744A" w:rsidRPr="007253D4">
        <w:rPr>
          <w:sz w:val="26"/>
          <w:szCs w:val="26"/>
        </w:rPr>
        <w:t>декаб</w:t>
      </w:r>
      <w:r w:rsidR="004223C2" w:rsidRPr="007253D4">
        <w:rPr>
          <w:sz w:val="26"/>
          <w:szCs w:val="26"/>
        </w:rPr>
        <w:t>ря</w:t>
      </w:r>
      <w:r w:rsidR="00FB3D87" w:rsidRPr="007253D4">
        <w:rPr>
          <w:sz w:val="26"/>
          <w:szCs w:val="26"/>
        </w:rPr>
        <w:t xml:space="preserve"> </w:t>
      </w:r>
      <w:r w:rsidR="00EB46F4" w:rsidRPr="007253D4">
        <w:rPr>
          <w:sz w:val="26"/>
          <w:szCs w:val="26"/>
        </w:rPr>
        <w:t>201</w:t>
      </w:r>
      <w:r w:rsidR="00344701">
        <w:rPr>
          <w:sz w:val="26"/>
          <w:szCs w:val="26"/>
        </w:rPr>
        <w:t>9</w:t>
      </w:r>
      <w:r w:rsidR="00EB46F4" w:rsidRPr="007253D4">
        <w:rPr>
          <w:sz w:val="26"/>
          <w:szCs w:val="26"/>
        </w:rPr>
        <w:t xml:space="preserve"> года         </w:t>
      </w:r>
      <w:r w:rsidR="00553BA9" w:rsidRPr="007253D4">
        <w:rPr>
          <w:sz w:val="26"/>
          <w:szCs w:val="26"/>
        </w:rPr>
        <w:t xml:space="preserve">  </w:t>
      </w:r>
      <w:r w:rsidR="00EB46F4" w:rsidRPr="007253D4">
        <w:rPr>
          <w:sz w:val="26"/>
          <w:szCs w:val="26"/>
        </w:rPr>
        <w:t xml:space="preserve"> </w:t>
      </w:r>
      <w:r w:rsidR="00D16185" w:rsidRPr="007253D4">
        <w:rPr>
          <w:sz w:val="26"/>
          <w:szCs w:val="26"/>
        </w:rPr>
        <w:t xml:space="preserve">   </w:t>
      </w:r>
      <w:r w:rsidR="00EB46F4" w:rsidRPr="007253D4">
        <w:rPr>
          <w:sz w:val="26"/>
          <w:szCs w:val="26"/>
        </w:rPr>
        <w:t xml:space="preserve">      </w:t>
      </w:r>
      <w:r w:rsidR="005150D0" w:rsidRPr="007253D4">
        <w:rPr>
          <w:sz w:val="26"/>
          <w:szCs w:val="26"/>
        </w:rPr>
        <w:t>с.Прохоры</w:t>
      </w:r>
      <w:r w:rsidR="00EB46F4" w:rsidRPr="007253D4">
        <w:rPr>
          <w:sz w:val="26"/>
          <w:szCs w:val="26"/>
        </w:rPr>
        <w:t xml:space="preserve">    </w:t>
      </w:r>
      <w:r w:rsidR="008F5C53" w:rsidRPr="007253D4">
        <w:rPr>
          <w:sz w:val="26"/>
          <w:szCs w:val="26"/>
        </w:rPr>
        <w:t xml:space="preserve">                              </w:t>
      </w:r>
      <w:r w:rsidR="00693BF2" w:rsidRPr="007253D4">
        <w:rPr>
          <w:sz w:val="26"/>
          <w:szCs w:val="26"/>
        </w:rPr>
        <w:t xml:space="preserve"> </w:t>
      </w:r>
      <w:r w:rsidR="00553BA9" w:rsidRPr="007253D4">
        <w:rPr>
          <w:sz w:val="26"/>
          <w:szCs w:val="26"/>
        </w:rPr>
        <w:t xml:space="preserve">  </w:t>
      </w:r>
      <w:r w:rsidR="00EB46F4" w:rsidRPr="007253D4">
        <w:rPr>
          <w:sz w:val="26"/>
          <w:szCs w:val="26"/>
        </w:rPr>
        <w:t xml:space="preserve"> </w:t>
      </w:r>
      <w:r w:rsidR="001B2ABA" w:rsidRPr="007253D4">
        <w:rPr>
          <w:sz w:val="26"/>
          <w:szCs w:val="26"/>
        </w:rPr>
        <w:t xml:space="preserve">№ </w:t>
      </w:r>
      <w:r w:rsidR="00344701">
        <w:rPr>
          <w:sz w:val="26"/>
          <w:szCs w:val="26"/>
        </w:rPr>
        <w:t>92</w:t>
      </w:r>
      <w:r w:rsidR="00EB46F4" w:rsidRPr="007253D4">
        <w:rPr>
          <w:sz w:val="26"/>
          <w:szCs w:val="26"/>
        </w:rPr>
        <w:t>-па</w:t>
      </w:r>
    </w:p>
    <w:p w:rsidR="0061744A" w:rsidRPr="007253D4" w:rsidRDefault="0061744A" w:rsidP="0014577F">
      <w:pPr>
        <w:ind w:right="174"/>
        <w:jc w:val="center"/>
        <w:rPr>
          <w:b/>
          <w:sz w:val="26"/>
          <w:szCs w:val="26"/>
        </w:rPr>
      </w:pPr>
    </w:p>
    <w:p w:rsidR="00364840" w:rsidRPr="007253D4" w:rsidRDefault="00364840" w:rsidP="00364840">
      <w:pPr>
        <w:jc w:val="center"/>
        <w:rPr>
          <w:b/>
          <w:sz w:val="26"/>
          <w:szCs w:val="26"/>
        </w:rPr>
      </w:pPr>
      <w:r w:rsidRPr="007253D4">
        <w:rPr>
          <w:b/>
          <w:sz w:val="26"/>
          <w:szCs w:val="26"/>
        </w:rPr>
        <w:t>Об ут</w:t>
      </w:r>
      <w:r w:rsidR="005150D0" w:rsidRPr="007253D4">
        <w:rPr>
          <w:b/>
          <w:sz w:val="26"/>
          <w:szCs w:val="26"/>
        </w:rPr>
        <w:t xml:space="preserve">верждении порядка осуществления полномочий </w:t>
      </w:r>
      <w:r w:rsidRPr="007253D4">
        <w:rPr>
          <w:b/>
          <w:sz w:val="26"/>
          <w:szCs w:val="26"/>
        </w:rPr>
        <w:t>и о наделении бюджетн</w:t>
      </w:r>
      <w:r w:rsidR="003E0F82" w:rsidRPr="007253D4">
        <w:rPr>
          <w:b/>
          <w:sz w:val="26"/>
          <w:szCs w:val="26"/>
        </w:rPr>
        <w:t xml:space="preserve">ыми полномочиями </w:t>
      </w:r>
      <w:r w:rsidR="00344701">
        <w:rPr>
          <w:b/>
          <w:sz w:val="26"/>
          <w:szCs w:val="26"/>
        </w:rPr>
        <w:t xml:space="preserve">главного </w:t>
      </w:r>
      <w:r w:rsidR="003E0F82" w:rsidRPr="007253D4">
        <w:rPr>
          <w:b/>
          <w:sz w:val="26"/>
          <w:szCs w:val="26"/>
        </w:rPr>
        <w:t>администратора</w:t>
      </w:r>
      <w:r w:rsidRPr="007253D4">
        <w:rPr>
          <w:b/>
          <w:sz w:val="26"/>
          <w:szCs w:val="26"/>
        </w:rPr>
        <w:t xml:space="preserve"> доходов и </w:t>
      </w:r>
      <w:r w:rsidR="00344701">
        <w:rPr>
          <w:b/>
          <w:sz w:val="26"/>
          <w:szCs w:val="26"/>
        </w:rPr>
        <w:t xml:space="preserve">главного </w:t>
      </w:r>
      <w:r w:rsidRPr="007253D4">
        <w:rPr>
          <w:b/>
          <w:sz w:val="26"/>
          <w:szCs w:val="26"/>
        </w:rPr>
        <w:t>администратора источников внутреннего финансирования дефицита бюджета</w:t>
      </w:r>
    </w:p>
    <w:p w:rsidR="002E531A" w:rsidRPr="007253D4" w:rsidRDefault="003E0F82" w:rsidP="00364840">
      <w:pPr>
        <w:jc w:val="center"/>
        <w:rPr>
          <w:b/>
          <w:sz w:val="26"/>
          <w:szCs w:val="26"/>
        </w:rPr>
      </w:pPr>
      <w:r w:rsidRPr="007253D4">
        <w:rPr>
          <w:b/>
          <w:sz w:val="26"/>
          <w:szCs w:val="26"/>
        </w:rPr>
        <w:t>Прохорского сельск</w:t>
      </w:r>
      <w:bookmarkStart w:id="0" w:name="_GoBack"/>
      <w:bookmarkEnd w:id="0"/>
      <w:r w:rsidRPr="007253D4">
        <w:rPr>
          <w:b/>
          <w:sz w:val="26"/>
          <w:szCs w:val="26"/>
        </w:rPr>
        <w:t>ого поселения</w:t>
      </w:r>
      <w:r w:rsidR="00364840" w:rsidRPr="007253D4">
        <w:rPr>
          <w:b/>
          <w:sz w:val="26"/>
          <w:szCs w:val="26"/>
        </w:rPr>
        <w:t xml:space="preserve"> на 20</w:t>
      </w:r>
      <w:r w:rsidR="00344701">
        <w:rPr>
          <w:b/>
          <w:sz w:val="26"/>
          <w:szCs w:val="26"/>
        </w:rPr>
        <w:t>20</w:t>
      </w:r>
      <w:r w:rsidR="00364840" w:rsidRPr="007253D4">
        <w:rPr>
          <w:b/>
          <w:sz w:val="26"/>
          <w:szCs w:val="26"/>
        </w:rPr>
        <w:t xml:space="preserve"> год</w:t>
      </w:r>
    </w:p>
    <w:p w:rsidR="00B53621" w:rsidRPr="007253D4" w:rsidRDefault="00B53621" w:rsidP="00B53621">
      <w:pPr>
        <w:jc w:val="center"/>
        <w:rPr>
          <w:b/>
          <w:sz w:val="26"/>
          <w:szCs w:val="26"/>
          <w:lang w:eastAsia="en-US"/>
        </w:rPr>
      </w:pPr>
    </w:p>
    <w:p w:rsidR="002E531A" w:rsidRPr="007253D4" w:rsidRDefault="00364840" w:rsidP="002E531A">
      <w:pPr>
        <w:ind w:firstLine="709"/>
        <w:jc w:val="both"/>
        <w:rPr>
          <w:sz w:val="26"/>
          <w:szCs w:val="26"/>
          <w:lang w:eastAsia="en-US"/>
        </w:rPr>
      </w:pPr>
      <w:r w:rsidRPr="007253D4">
        <w:rPr>
          <w:sz w:val="26"/>
          <w:szCs w:val="26"/>
          <w:lang w:eastAsia="en-US"/>
        </w:rPr>
        <w:t xml:space="preserve">В соответствии со статьями 160.1 и 160.2 Бюджетного кодекса Российской Федерации, разделом 2 Порядка формирования и применения кодов бюджетной классификации Российской Федерации, их структуре и принципах назначения, утвержденного приказом Министерства финансов Российской Федерации от </w:t>
      </w:r>
      <w:r w:rsidR="00344701">
        <w:rPr>
          <w:sz w:val="26"/>
          <w:szCs w:val="26"/>
          <w:lang w:eastAsia="en-US"/>
        </w:rPr>
        <w:t>06 июня  2019 года № 85</w:t>
      </w:r>
      <w:r w:rsidRPr="007253D4">
        <w:rPr>
          <w:sz w:val="26"/>
          <w:szCs w:val="26"/>
          <w:lang w:eastAsia="en-US"/>
        </w:rPr>
        <w:t xml:space="preserve">-н, решением </w:t>
      </w:r>
      <w:r w:rsidR="003E0F82" w:rsidRPr="007253D4">
        <w:rPr>
          <w:sz w:val="26"/>
          <w:szCs w:val="26"/>
          <w:lang w:eastAsia="en-US"/>
        </w:rPr>
        <w:t>муниципального комитета Прохорского сельского поселен</w:t>
      </w:r>
      <w:r w:rsidR="00344701">
        <w:rPr>
          <w:sz w:val="26"/>
          <w:szCs w:val="26"/>
          <w:lang w:eastAsia="en-US"/>
        </w:rPr>
        <w:t>ия от 26 декабря 2018 года № 247</w:t>
      </w:r>
      <w:r w:rsidR="003E0F82" w:rsidRPr="007253D4">
        <w:rPr>
          <w:sz w:val="26"/>
          <w:szCs w:val="26"/>
          <w:lang w:eastAsia="en-US"/>
        </w:rPr>
        <w:t xml:space="preserve"> «О</w:t>
      </w:r>
      <w:r w:rsidRPr="007253D4">
        <w:rPr>
          <w:sz w:val="26"/>
          <w:szCs w:val="26"/>
          <w:lang w:eastAsia="en-US"/>
        </w:rPr>
        <w:t xml:space="preserve"> бюджете</w:t>
      </w:r>
      <w:r w:rsidR="003E0F82" w:rsidRPr="007253D4">
        <w:rPr>
          <w:sz w:val="26"/>
          <w:szCs w:val="26"/>
          <w:lang w:eastAsia="en-US"/>
        </w:rPr>
        <w:t xml:space="preserve"> Прохорского сельского поселения </w:t>
      </w:r>
      <w:r w:rsidRPr="007253D4">
        <w:rPr>
          <w:sz w:val="26"/>
          <w:szCs w:val="26"/>
          <w:lang w:eastAsia="en-US"/>
        </w:rPr>
        <w:t>на 20</w:t>
      </w:r>
      <w:r w:rsidR="00CF1898">
        <w:rPr>
          <w:sz w:val="26"/>
          <w:szCs w:val="26"/>
          <w:lang w:eastAsia="en-US"/>
        </w:rPr>
        <w:t>20</w:t>
      </w:r>
      <w:r w:rsidRPr="007253D4">
        <w:rPr>
          <w:sz w:val="26"/>
          <w:szCs w:val="26"/>
          <w:lang w:eastAsia="en-US"/>
        </w:rPr>
        <w:t xml:space="preserve"> год и </w:t>
      </w:r>
      <w:r w:rsidR="003E0F82" w:rsidRPr="007253D4">
        <w:rPr>
          <w:sz w:val="26"/>
          <w:szCs w:val="26"/>
          <w:lang w:eastAsia="en-US"/>
        </w:rPr>
        <w:t>плановый период 202</w:t>
      </w:r>
      <w:r w:rsidR="00CF1898">
        <w:rPr>
          <w:sz w:val="26"/>
          <w:szCs w:val="26"/>
          <w:lang w:eastAsia="en-US"/>
        </w:rPr>
        <w:t>1</w:t>
      </w:r>
      <w:r w:rsidR="003E0F82" w:rsidRPr="007253D4">
        <w:rPr>
          <w:sz w:val="26"/>
          <w:szCs w:val="26"/>
          <w:lang w:eastAsia="en-US"/>
        </w:rPr>
        <w:t xml:space="preserve"> и 202</w:t>
      </w:r>
      <w:r w:rsidR="00CF1898">
        <w:rPr>
          <w:sz w:val="26"/>
          <w:szCs w:val="26"/>
          <w:lang w:eastAsia="en-US"/>
        </w:rPr>
        <w:t>2</w:t>
      </w:r>
      <w:r w:rsidR="003E0F82" w:rsidRPr="007253D4">
        <w:rPr>
          <w:sz w:val="26"/>
          <w:szCs w:val="26"/>
          <w:lang w:eastAsia="en-US"/>
        </w:rPr>
        <w:t xml:space="preserve"> годов</w:t>
      </w:r>
      <w:r w:rsidRPr="007253D4">
        <w:rPr>
          <w:sz w:val="26"/>
          <w:szCs w:val="26"/>
          <w:lang w:eastAsia="en-US"/>
        </w:rPr>
        <w:t xml:space="preserve">», на основании Устава </w:t>
      </w:r>
      <w:r w:rsidR="003E0F82" w:rsidRPr="007253D4">
        <w:rPr>
          <w:sz w:val="26"/>
          <w:szCs w:val="26"/>
          <w:lang w:eastAsia="en-US"/>
        </w:rPr>
        <w:t>Прохорского сельского поселения</w:t>
      </w:r>
      <w:r w:rsidRPr="007253D4">
        <w:rPr>
          <w:sz w:val="26"/>
          <w:szCs w:val="26"/>
          <w:lang w:eastAsia="en-US"/>
        </w:rPr>
        <w:t xml:space="preserve">, администрация </w:t>
      </w:r>
      <w:r w:rsidR="003E0F82" w:rsidRPr="007253D4">
        <w:rPr>
          <w:sz w:val="26"/>
          <w:szCs w:val="26"/>
          <w:lang w:eastAsia="en-US"/>
        </w:rPr>
        <w:t>Прохорского сельского поселения</w:t>
      </w:r>
    </w:p>
    <w:p w:rsidR="00E33CD5" w:rsidRPr="007253D4" w:rsidRDefault="00E33CD5" w:rsidP="002E531A">
      <w:pPr>
        <w:ind w:firstLine="709"/>
        <w:jc w:val="both"/>
        <w:rPr>
          <w:sz w:val="26"/>
          <w:szCs w:val="26"/>
          <w:lang w:eastAsia="en-US"/>
        </w:rPr>
      </w:pPr>
    </w:p>
    <w:p w:rsidR="00AD4639" w:rsidRPr="007253D4" w:rsidRDefault="00AD4639" w:rsidP="002E531A">
      <w:pPr>
        <w:ind w:firstLine="709"/>
        <w:jc w:val="both"/>
        <w:rPr>
          <w:sz w:val="26"/>
          <w:szCs w:val="26"/>
          <w:lang w:eastAsia="en-US"/>
        </w:rPr>
      </w:pPr>
    </w:p>
    <w:p w:rsidR="002E531A" w:rsidRPr="007253D4" w:rsidRDefault="002E531A" w:rsidP="002E531A">
      <w:pPr>
        <w:jc w:val="both"/>
        <w:rPr>
          <w:sz w:val="26"/>
          <w:szCs w:val="26"/>
          <w:lang w:eastAsia="en-US"/>
        </w:rPr>
      </w:pPr>
      <w:r w:rsidRPr="007253D4">
        <w:rPr>
          <w:sz w:val="26"/>
          <w:szCs w:val="26"/>
          <w:lang w:eastAsia="en-US"/>
        </w:rPr>
        <w:t>ПОСТАНОВЛЯЕТ:</w:t>
      </w:r>
    </w:p>
    <w:p w:rsidR="00AD4639" w:rsidRPr="007253D4" w:rsidRDefault="00AD4639" w:rsidP="002E531A">
      <w:pPr>
        <w:ind w:firstLine="709"/>
        <w:jc w:val="both"/>
        <w:rPr>
          <w:sz w:val="26"/>
          <w:szCs w:val="26"/>
          <w:lang w:eastAsia="en-US"/>
        </w:rPr>
      </w:pP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1. Утвердить прилагаемый порядок осуществления и о наделении бюджетн</w:t>
      </w:r>
      <w:r w:rsidR="003E0F82" w:rsidRPr="007253D4">
        <w:rPr>
          <w:sz w:val="26"/>
          <w:szCs w:val="26"/>
        </w:rPr>
        <w:t>ыми полномочиями</w:t>
      </w:r>
      <w:r w:rsidR="00FE6749">
        <w:rPr>
          <w:sz w:val="26"/>
          <w:szCs w:val="26"/>
        </w:rPr>
        <w:t xml:space="preserve"> главного </w:t>
      </w:r>
      <w:r w:rsidR="003E0F82" w:rsidRPr="007253D4">
        <w:rPr>
          <w:sz w:val="26"/>
          <w:szCs w:val="26"/>
        </w:rPr>
        <w:t>администратора</w:t>
      </w:r>
      <w:r w:rsidRPr="007253D4">
        <w:rPr>
          <w:sz w:val="26"/>
          <w:szCs w:val="26"/>
        </w:rPr>
        <w:t xml:space="preserve"> доходов и </w:t>
      </w:r>
      <w:r w:rsidR="00FE6749">
        <w:rPr>
          <w:sz w:val="26"/>
          <w:szCs w:val="26"/>
        </w:rPr>
        <w:t xml:space="preserve">главного </w:t>
      </w:r>
      <w:r w:rsidRPr="007253D4">
        <w:rPr>
          <w:sz w:val="26"/>
          <w:szCs w:val="26"/>
        </w:rPr>
        <w:t xml:space="preserve">администратора источников внутреннего финансирования дефицита бюджета </w:t>
      </w:r>
      <w:r w:rsidR="003E0F82" w:rsidRPr="007253D4">
        <w:rPr>
          <w:sz w:val="26"/>
          <w:szCs w:val="26"/>
        </w:rPr>
        <w:t>Прохорского сельского поселения</w:t>
      </w:r>
      <w:r w:rsidR="00CF1898">
        <w:rPr>
          <w:sz w:val="26"/>
          <w:szCs w:val="26"/>
        </w:rPr>
        <w:t xml:space="preserve"> на 2020</w:t>
      </w:r>
      <w:r w:rsidRPr="007253D4">
        <w:rPr>
          <w:sz w:val="26"/>
          <w:szCs w:val="26"/>
        </w:rPr>
        <w:t xml:space="preserve"> год.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 xml:space="preserve">2. </w:t>
      </w:r>
      <w:r w:rsidR="003E0F82" w:rsidRPr="007253D4">
        <w:rPr>
          <w:sz w:val="26"/>
          <w:szCs w:val="26"/>
        </w:rPr>
        <w:t xml:space="preserve">Ведущему специалисту 2 разряда администрации Прохорского сельского поселения (Лопатко Е.А.) </w:t>
      </w:r>
      <w:r w:rsidRPr="007253D4">
        <w:rPr>
          <w:sz w:val="26"/>
          <w:szCs w:val="26"/>
        </w:rPr>
        <w:t xml:space="preserve">обнародовать настоящее постановление на официальном сайте администрации </w:t>
      </w:r>
      <w:r w:rsidR="003E0F82" w:rsidRPr="007253D4">
        <w:rPr>
          <w:sz w:val="26"/>
          <w:szCs w:val="26"/>
        </w:rPr>
        <w:t>Прохорского сельского поселения</w:t>
      </w:r>
      <w:r w:rsidRPr="007253D4">
        <w:rPr>
          <w:sz w:val="26"/>
          <w:szCs w:val="26"/>
        </w:rPr>
        <w:t xml:space="preserve"> в сети Интернет.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3. Настоящее постановление вступает в силу с момента его официального обнародования.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</w:p>
    <w:p w:rsidR="00804CDC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 xml:space="preserve">4. Контроль за исполнением настоящего постановления возложить на </w:t>
      </w:r>
      <w:r w:rsidR="002D0548" w:rsidRPr="007253D4">
        <w:rPr>
          <w:sz w:val="26"/>
          <w:szCs w:val="26"/>
        </w:rPr>
        <w:t>ведущего специалиста 2 разряда администрации Прохорского сельского поселения (Юрьеву Т.С.)</w:t>
      </w:r>
    </w:p>
    <w:p w:rsidR="00701BC1" w:rsidRPr="007253D4" w:rsidRDefault="00701BC1" w:rsidP="00EB46F4">
      <w:pPr>
        <w:jc w:val="both"/>
        <w:rPr>
          <w:sz w:val="26"/>
          <w:szCs w:val="26"/>
        </w:rPr>
      </w:pPr>
    </w:p>
    <w:p w:rsidR="00B82BB5" w:rsidRPr="007253D4" w:rsidRDefault="00B82BB5" w:rsidP="00EB46F4">
      <w:pPr>
        <w:jc w:val="both"/>
        <w:rPr>
          <w:sz w:val="26"/>
          <w:szCs w:val="26"/>
        </w:rPr>
      </w:pPr>
    </w:p>
    <w:p w:rsidR="00AD4639" w:rsidRPr="007253D4" w:rsidRDefault="00AD4639" w:rsidP="00EB46F4">
      <w:pPr>
        <w:jc w:val="both"/>
        <w:rPr>
          <w:sz w:val="26"/>
          <w:szCs w:val="26"/>
        </w:rPr>
      </w:pPr>
    </w:p>
    <w:p w:rsidR="007253D4" w:rsidRDefault="00CF3904" w:rsidP="001B2ABA">
      <w:pPr>
        <w:jc w:val="both"/>
        <w:rPr>
          <w:sz w:val="26"/>
          <w:szCs w:val="26"/>
        </w:rPr>
      </w:pPr>
      <w:r w:rsidRPr="007253D4">
        <w:rPr>
          <w:sz w:val="26"/>
          <w:szCs w:val="26"/>
        </w:rPr>
        <w:t>Г</w:t>
      </w:r>
      <w:r w:rsidR="00435E27" w:rsidRPr="007253D4">
        <w:rPr>
          <w:sz w:val="26"/>
          <w:szCs w:val="26"/>
        </w:rPr>
        <w:t>лав</w:t>
      </w:r>
      <w:r w:rsidRPr="007253D4">
        <w:rPr>
          <w:sz w:val="26"/>
          <w:szCs w:val="26"/>
        </w:rPr>
        <w:t>а</w:t>
      </w:r>
      <w:r w:rsidR="007253D4">
        <w:rPr>
          <w:sz w:val="26"/>
          <w:szCs w:val="26"/>
        </w:rPr>
        <w:t xml:space="preserve"> администрации</w:t>
      </w:r>
    </w:p>
    <w:p w:rsidR="002D0548" w:rsidRPr="007253D4" w:rsidRDefault="002D0548" w:rsidP="001B2ABA">
      <w:pPr>
        <w:jc w:val="both"/>
        <w:rPr>
          <w:sz w:val="26"/>
          <w:szCs w:val="26"/>
        </w:rPr>
      </w:pPr>
      <w:r w:rsidRPr="007253D4">
        <w:rPr>
          <w:sz w:val="26"/>
          <w:szCs w:val="26"/>
        </w:rPr>
        <w:t xml:space="preserve"> Прохорского сельского  </w:t>
      </w:r>
      <w:r w:rsidR="005150D0" w:rsidRPr="007253D4">
        <w:rPr>
          <w:sz w:val="26"/>
          <w:szCs w:val="26"/>
        </w:rPr>
        <w:t>поселения</w:t>
      </w:r>
      <w:r w:rsidR="005150D0" w:rsidRPr="007253D4">
        <w:rPr>
          <w:sz w:val="26"/>
          <w:szCs w:val="26"/>
        </w:rPr>
        <w:tab/>
      </w:r>
      <w:r w:rsidR="005150D0" w:rsidRPr="007253D4">
        <w:rPr>
          <w:sz w:val="26"/>
          <w:szCs w:val="26"/>
        </w:rPr>
        <w:tab/>
      </w:r>
      <w:r w:rsidR="005150D0" w:rsidRPr="007253D4">
        <w:rPr>
          <w:sz w:val="26"/>
          <w:szCs w:val="26"/>
        </w:rPr>
        <w:tab/>
      </w:r>
      <w:r w:rsidR="005150D0" w:rsidRPr="007253D4">
        <w:rPr>
          <w:sz w:val="26"/>
          <w:szCs w:val="26"/>
        </w:rPr>
        <w:tab/>
        <w:t>Кобзарь В.В.</w:t>
      </w:r>
    </w:p>
    <w:p w:rsidR="00AD4639" w:rsidRPr="007253D4" w:rsidRDefault="00AD4639" w:rsidP="001B2ABA">
      <w:pPr>
        <w:jc w:val="both"/>
        <w:rPr>
          <w:sz w:val="26"/>
          <w:szCs w:val="26"/>
        </w:rPr>
      </w:pPr>
    </w:p>
    <w:p w:rsidR="00AD4639" w:rsidRPr="007253D4" w:rsidRDefault="00AD4639" w:rsidP="001B2ABA">
      <w:pPr>
        <w:jc w:val="both"/>
        <w:rPr>
          <w:sz w:val="26"/>
          <w:szCs w:val="26"/>
        </w:rPr>
      </w:pPr>
    </w:p>
    <w:p w:rsidR="00AD4639" w:rsidRPr="007253D4" w:rsidRDefault="00AD4639" w:rsidP="001B2ABA">
      <w:pPr>
        <w:jc w:val="both"/>
        <w:rPr>
          <w:sz w:val="26"/>
          <w:szCs w:val="26"/>
        </w:rPr>
      </w:pPr>
    </w:p>
    <w:p w:rsidR="00A90043" w:rsidRPr="007253D4" w:rsidRDefault="00A90043" w:rsidP="00364840">
      <w:pPr>
        <w:widowControl w:val="0"/>
        <w:autoSpaceDE w:val="0"/>
        <w:autoSpaceDN w:val="0"/>
        <w:adjustRightInd w:val="0"/>
        <w:ind w:left="5670" w:firstLine="5"/>
        <w:jc w:val="center"/>
        <w:rPr>
          <w:rFonts w:eastAsiaTheme="minorHAnsi"/>
          <w:sz w:val="26"/>
          <w:szCs w:val="26"/>
          <w:lang w:eastAsia="en-US"/>
        </w:rPr>
      </w:pPr>
    </w:p>
    <w:p w:rsidR="00364840" w:rsidRPr="007253D4" w:rsidRDefault="00364840" w:rsidP="00364840">
      <w:pPr>
        <w:ind w:left="5670"/>
        <w:jc w:val="center"/>
        <w:rPr>
          <w:sz w:val="26"/>
          <w:szCs w:val="26"/>
        </w:rPr>
      </w:pPr>
      <w:r w:rsidRPr="007253D4">
        <w:rPr>
          <w:sz w:val="26"/>
          <w:szCs w:val="26"/>
        </w:rPr>
        <w:t>Утвержден</w:t>
      </w:r>
    </w:p>
    <w:p w:rsidR="00364840" w:rsidRPr="007253D4" w:rsidRDefault="00364840" w:rsidP="00364840">
      <w:pPr>
        <w:ind w:left="5670"/>
        <w:jc w:val="center"/>
        <w:rPr>
          <w:sz w:val="26"/>
          <w:szCs w:val="26"/>
        </w:rPr>
      </w:pPr>
      <w:r w:rsidRPr="007253D4">
        <w:rPr>
          <w:sz w:val="26"/>
          <w:szCs w:val="26"/>
        </w:rPr>
        <w:t>постановлением администрации</w:t>
      </w:r>
      <w:r w:rsidR="005150D0" w:rsidRPr="007253D4">
        <w:rPr>
          <w:sz w:val="26"/>
          <w:szCs w:val="26"/>
        </w:rPr>
        <w:t xml:space="preserve"> Прохорского сельского поселения</w:t>
      </w:r>
    </w:p>
    <w:p w:rsidR="00364840" w:rsidRPr="007253D4" w:rsidRDefault="00364840" w:rsidP="00364840">
      <w:pPr>
        <w:ind w:left="5670"/>
        <w:jc w:val="center"/>
        <w:rPr>
          <w:sz w:val="26"/>
          <w:szCs w:val="26"/>
        </w:rPr>
      </w:pPr>
      <w:r w:rsidRPr="007253D4">
        <w:rPr>
          <w:sz w:val="26"/>
          <w:szCs w:val="26"/>
        </w:rPr>
        <w:t xml:space="preserve">от </w:t>
      </w:r>
      <w:r w:rsidR="005150D0" w:rsidRPr="007253D4">
        <w:rPr>
          <w:sz w:val="26"/>
          <w:szCs w:val="26"/>
        </w:rPr>
        <w:t>2</w:t>
      </w:r>
      <w:r w:rsidR="00CF1898">
        <w:rPr>
          <w:sz w:val="26"/>
          <w:szCs w:val="26"/>
        </w:rPr>
        <w:t>3 декабря 2019</w:t>
      </w:r>
      <w:r w:rsidRPr="007253D4">
        <w:rPr>
          <w:sz w:val="26"/>
          <w:szCs w:val="26"/>
        </w:rPr>
        <w:t xml:space="preserve"> года № </w:t>
      </w:r>
      <w:r w:rsidR="00CF1898">
        <w:rPr>
          <w:sz w:val="26"/>
          <w:szCs w:val="26"/>
        </w:rPr>
        <w:t>92</w:t>
      </w:r>
      <w:r w:rsidRPr="007253D4">
        <w:rPr>
          <w:sz w:val="26"/>
          <w:szCs w:val="26"/>
        </w:rPr>
        <w:t>-па</w:t>
      </w:r>
    </w:p>
    <w:p w:rsidR="00364840" w:rsidRPr="007253D4" w:rsidRDefault="00364840" w:rsidP="00364840">
      <w:pPr>
        <w:jc w:val="both"/>
        <w:rPr>
          <w:sz w:val="26"/>
          <w:szCs w:val="26"/>
        </w:rPr>
      </w:pPr>
    </w:p>
    <w:p w:rsidR="00364840" w:rsidRPr="007253D4" w:rsidRDefault="00364840" w:rsidP="00364840">
      <w:pPr>
        <w:jc w:val="both"/>
        <w:rPr>
          <w:sz w:val="26"/>
          <w:szCs w:val="26"/>
        </w:rPr>
      </w:pPr>
    </w:p>
    <w:p w:rsidR="00364840" w:rsidRPr="007253D4" w:rsidRDefault="00364840" w:rsidP="00364840">
      <w:pPr>
        <w:jc w:val="center"/>
        <w:rPr>
          <w:b/>
          <w:sz w:val="26"/>
          <w:szCs w:val="26"/>
        </w:rPr>
      </w:pPr>
      <w:r w:rsidRPr="007253D4">
        <w:rPr>
          <w:b/>
          <w:sz w:val="26"/>
          <w:szCs w:val="26"/>
        </w:rPr>
        <w:t>Порядок</w:t>
      </w:r>
    </w:p>
    <w:p w:rsidR="00364840" w:rsidRPr="007253D4" w:rsidRDefault="00364840" w:rsidP="00364840">
      <w:pPr>
        <w:jc w:val="center"/>
        <w:rPr>
          <w:b/>
          <w:sz w:val="26"/>
          <w:szCs w:val="26"/>
        </w:rPr>
      </w:pPr>
      <w:r w:rsidRPr="007253D4">
        <w:rPr>
          <w:b/>
          <w:sz w:val="26"/>
          <w:szCs w:val="26"/>
        </w:rPr>
        <w:t xml:space="preserve">осуществления </w:t>
      </w:r>
      <w:r w:rsidR="002344BA" w:rsidRPr="007253D4">
        <w:rPr>
          <w:b/>
          <w:sz w:val="26"/>
          <w:szCs w:val="26"/>
        </w:rPr>
        <w:t xml:space="preserve">полномочий </w:t>
      </w:r>
      <w:r w:rsidRPr="007253D4">
        <w:rPr>
          <w:b/>
          <w:sz w:val="26"/>
          <w:szCs w:val="26"/>
        </w:rPr>
        <w:t xml:space="preserve">и о наделении бюджетными полномочиями </w:t>
      </w:r>
    </w:p>
    <w:p w:rsidR="00364840" w:rsidRPr="007253D4" w:rsidRDefault="00CF1898" w:rsidP="0036484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главного </w:t>
      </w:r>
      <w:r w:rsidR="002344BA" w:rsidRPr="007253D4">
        <w:rPr>
          <w:b/>
          <w:sz w:val="26"/>
          <w:szCs w:val="26"/>
        </w:rPr>
        <w:t>администратора</w:t>
      </w:r>
      <w:r w:rsidR="00364840" w:rsidRPr="007253D4">
        <w:rPr>
          <w:b/>
          <w:sz w:val="26"/>
          <w:szCs w:val="26"/>
        </w:rPr>
        <w:t xml:space="preserve"> доходов и </w:t>
      </w:r>
      <w:r>
        <w:rPr>
          <w:b/>
          <w:sz w:val="26"/>
          <w:szCs w:val="26"/>
        </w:rPr>
        <w:t xml:space="preserve">главного </w:t>
      </w:r>
      <w:r w:rsidR="00364840" w:rsidRPr="007253D4">
        <w:rPr>
          <w:b/>
          <w:sz w:val="26"/>
          <w:szCs w:val="26"/>
        </w:rPr>
        <w:t>администратора источников</w:t>
      </w:r>
    </w:p>
    <w:p w:rsidR="00364840" w:rsidRPr="007253D4" w:rsidRDefault="00364840" w:rsidP="00364840">
      <w:pPr>
        <w:jc w:val="center"/>
        <w:rPr>
          <w:b/>
          <w:sz w:val="26"/>
          <w:szCs w:val="26"/>
        </w:rPr>
      </w:pPr>
      <w:r w:rsidRPr="007253D4">
        <w:rPr>
          <w:b/>
          <w:sz w:val="26"/>
          <w:szCs w:val="26"/>
        </w:rPr>
        <w:t>внутреннего финансирования дефицита бюджета</w:t>
      </w:r>
    </w:p>
    <w:p w:rsidR="00364840" w:rsidRPr="007253D4" w:rsidRDefault="002344BA" w:rsidP="00364840">
      <w:pPr>
        <w:jc w:val="center"/>
        <w:rPr>
          <w:b/>
          <w:sz w:val="26"/>
          <w:szCs w:val="26"/>
        </w:rPr>
      </w:pPr>
      <w:r w:rsidRPr="007253D4">
        <w:rPr>
          <w:b/>
          <w:sz w:val="26"/>
          <w:szCs w:val="26"/>
        </w:rPr>
        <w:t>Прохорского сельского поселения</w:t>
      </w:r>
      <w:r w:rsidR="00364840" w:rsidRPr="007253D4">
        <w:rPr>
          <w:b/>
          <w:sz w:val="26"/>
          <w:szCs w:val="26"/>
        </w:rPr>
        <w:t xml:space="preserve"> на 20</w:t>
      </w:r>
      <w:r w:rsidR="00CF1898">
        <w:rPr>
          <w:b/>
          <w:sz w:val="26"/>
          <w:szCs w:val="26"/>
        </w:rPr>
        <w:t>20</w:t>
      </w:r>
      <w:r w:rsidR="00364840" w:rsidRPr="007253D4">
        <w:rPr>
          <w:b/>
          <w:sz w:val="26"/>
          <w:szCs w:val="26"/>
        </w:rPr>
        <w:t xml:space="preserve"> год</w:t>
      </w:r>
    </w:p>
    <w:p w:rsidR="00364840" w:rsidRPr="007253D4" w:rsidRDefault="00364840" w:rsidP="00364840">
      <w:pPr>
        <w:jc w:val="both"/>
        <w:rPr>
          <w:sz w:val="26"/>
          <w:szCs w:val="26"/>
        </w:rPr>
      </w:pPr>
    </w:p>
    <w:p w:rsidR="00364840" w:rsidRPr="007253D4" w:rsidRDefault="00364840" w:rsidP="00364840">
      <w:pPr>
        <w:jc w:val="center"/>
        <w:rPr>
          <w:b/>
          <w:sz w:val="26"/>
          <w:szCs w:val="26"/>
        </w:rPr>
      </w:pPr>
      <w:r w:rsidRPr="007253D4">
        <w:rPr>
          <w:b/>
          <w:sz w:val="26"/>
          <w:szCs w:val="26"/>
        </w:rPr>
        <w:t>I. Общие положения</w:t>
      </w:r>
    </w:p>
    <w:p w:rsidR="00364840" w:rsidRPr="007253D4" w:rsidRDefault="00364840" w:rsidP="00364840">
      <w:pPr>
        <w:jc w:val="both"/>
        <w:rPr>
          <w:sz w:val="26"/>
          <w:szCs w:val="26"/>
        </w:rPr>
      </w:pP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1. Настоящий Порядок разработан в целях регламента</w:t>
      </w:r>
      <w:r w:rsidR="002344BA" w:rsidRPr="007253D4">
        <w:rPr>
          <w:sz w:val="26"/>
          <w:szCs w:val="26"/>
        </w:rPr>
        <w:t xml:space="preserve">ции деятельности </w:t>
      </w:r>
      <w:r w:rsidR="00CF1898">
        <w:rPr>
          <w:sz w:val="26"/>
          <w:szCs w:val="26"/>
        </w:rPr>
        <w:t xml:space="preserve">главного </w:t>
      </w:r>
      <w:r w:rsidR="002344BA" w:rsidRPr="007253D4">
        <w:rPr>
          <w:sz w:val="26"/>
          <w:szCs w:val="26"/>
        </w:rPr>
        <w:t>администратора</w:t>
      </w:r>
      <w:r w:rsidRPr="007253D4">
        <w:rPr>
          <w:sz w:val="26"/>
          <w:szCs w:val="26"/>
        </w:rPr>
        <w:t xml:space="preserve"> доходов бюджета</w:t>
      </w:r>
      <w:r w:rsidR="002344BA" w:rsidRPr="007253D4">
        <w:rPr>
          <w:sz w:val="26"/>
          <w:szCs w:val="26"/>
        </w:rPr>
        <w:t xml:space="preserve"> Прохорского сельского поселения</w:t>
      </w:r>
      <w:r w:rsidRPr="007253D4">
        <w:rPr>
          <w:sz w:val="26"/>
          <w:szCs w:val="26"/>
        </w:rPr>
        <w:t xml:space="preserve"> (далее </w:t>
      </w:r>
      <w:r w:rsidR="00CF1898">
        <w:rPr>
          <w:sz w:val="26"/>
          <w:szCs w:val="26"/>
        </w:rPr>
        <w:t>–</w:t>
      </w:r>
      <w:r w:rsidRPr="007253D4">
        <w:rPr>
          <w:sz w:val="26"/>
          <w:szCs w:val="26"/>
        </w:rPr>
        <w:t xml:space="preserve"> </w:t>
      </w:r>
      <w:r w:rsidR="00CF1898">
        <w:rPr>
          <w:sz w:val="26"/>
          <w:szCs w:val="26"/>
        </w:rPr>
        <w:t xml:space="preserve">главный </w:t>
      </w:r>
      <w:r w:rsidRPr="007253D4">
        <w:rPr>
          <w:sz w:val="26"/>
          <w:szCs w:val="26"/>
        </w:rPr>
        <w:t xml:space="preserve">администратор доходов бюджета) и </w:t>
      </w:r>
      <w:r w:rsidR="00CF1898">
        <w:rPr>
          <w:sz w:val="26"/>
          <w:szCs w:val="26"/>
        </w:rPr>
        <w:t xml:space="preserve">главного </w:t>
      </w:r>
      <w:r w:rsidRPr="007253D4">
        <w:rPr>
          <w:sz w:val="26"/>
          <w:szCs w:val="26"/>
        </w:rPr>
        <w:t xml:space="preserve">администратора источников внутреннего финансирования дефицита (далее </w:t>
      </w:r>
      <w:r w:rsidR="00CF1898">
        <w:rPr>
          <w:sz w:val="26"/>
          <w:szCs w:val="26"/>
        </w:rPr>
        <w:t>–</w:t>
      </w:r>
      <w:r w:rsidRPr="007253D4">
        <w:rPr>
          <w:sz w:val="26"/>
          <w:szCs w:val="26"/>
        </w:rPr>
        <w:t xml:space="preserve"> </w:t>
      </w:r>
      <w:r w:rsidR="00CF1898">
        <w:rPr>
          <w:sz w:val="26"/>
          <w:szCs w:val="26"/>
        </w:rPr>
        <w:t xml:space="preserve">главный </w:t>
      </w:r>
      <w:r w:rsidRPr="007253D4">
        <w:rPr>
          <w:sz w:val="26"/>
          <w:szCs w:val="26"/>
        </w:rPr>
        <w:t xml:space="preserve">администратор источников) бюджета </w:t>
      </w:r>
      <w:r w:rsidR="00751E97" w:rsidRPr="007253D4">
        <w:rPr>
          <w:sz w:val="26"/>
          <w:szCs w:val="26"/>
        </w:rPr>
        <w:t>Прохорского сельского поселения</w:t>
      </w:r>
      <w:r w:rsidRPr="007253D4">
        <w:rPr>
          <w:sz w:val="26"/>
          <w:szCs w:val="26"/>
        </w:rPr>
        <w:t xml:space="preserve"> (далее - бюджета) по осуществлению полномочий, установленных Бюджетным кодексом Российской Федерации.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2. Понятия и термины, используемые в настоящем Порядке, применяются в значении, установленном Бюджетным кодексом Российской Федерации.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 xml:space="preserve">3. Бюджетные полномочия, установленные Бюджетным кодексом Российской Федерации, </w:t>
      </w:r>
      <w:r w:rsidR="00CF1898">
        <w:rPr>
          <w:sz w:val="26"/>
          <w:szCs w:val="26"/>
        </w:rPr>
        <w:t xml:space="preserve">главный </w:t>
      </w:r>
      <w:r w:rsidRPr="007253D4">
        <w:rPr>
          <w:sz w:val="26"/>
          <w:szCs w:val="26"/>
        </w:rPr>
        <w:t xml:space="preserve">администратор доходов бюджета и </w:t>
      </w:r>
      <w:r w:rsidR="00CF1898">
        <w:rPr>
          <w:sz w:val="26"/>
          <w:szCs w:val="26"/>
        </w:rPr>
        <w:t xml:space="preserve">главный </w:t>
      </w:r>
      <w:r w:rsidRPr="007253D4">
        <w:rPr>
          <w:sz w:val="26"/>
          <w:szCs w:val="26"/>
        </w:rPr>
        <w:t xml:space="preserve">администратор источников </w:t>
      </w:r>
      <w:r w:rsidR="00751E97" w:rsidRPr="007253D4">
        <w:rPr>
          <w:sz w:val="26"/>
          <w:szCs w:val="26"/>
        </w:rPr>
        <w:t>бюджета осуществляе</w:t>
      </w:r>
      <w:r w:rsidRPr="007253D4">
        <w:rPr>
          <w:sz w:val="26"/>
          <w:szCs w:val="26"/>
        </w:rPr>
        <w:t>т в соответствии с настоящим Порядком.</w:t>
      </w:r>
    </w:p>
    <w:p w:rsidR="00364840" w:rsidRPr="007253D4" w:rsidRDefault="00751E97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 xml:space="preserve">4. </w:t>
      </w:r>
      <w:r w:rsidR="00CF1898">
        <w:rPr>
          <w:sz w:val="26"/>
          <w:szCs w:val="26"/>
        </w:rPr>
        <w:t>Главный а</w:t>
      </w:r>
      <w:r w:rsidRPr="007253D4">
        <w:rPr>
          <w:sz w:val="26"/>
          <w:szCs w:val="26"/>
        </w:rPr>
        <w:t>дминистратор</w:t>
      </w:r>
      <w:r w:rsidR="00364840" w:rsidRPr="007253D4">
        <w:rPr>
          <w:sz w:val="26"/>
          <w:szCs w:val="26"/>
        </w:rPr>
        <w:t xml:space="preserve"> доходов бюджета и </w:t>
      </w:r>
      <w:r w:rsidR="00CF1898">
        <w:rPr>
          <w:sz w:val="26"/>
          <w:szCs w:val="26"/>
        </w:rPr>
        <w:t xml:space="preserve">главный </w:t>
      </w:r>
      <w:r w:rsidR="00364840" w:rsidRPr="007253D4">
        <w:rPr>
          <w:sz w:val="26"/>
          <w:szCs w:val="26"/>
        </w:rPr>
        <w:t xml:space="preserve">администратор источников руководствуются в своей деятельности нормативными правовыми актами Российской Федерации, Приморского края, </w:t>
      </w:r>
      <w:r w:rsidRPr="007253D4">
        <w:rPr>
          <w:sz w:val="26"/>
          <w:szCs w:val="26"/>
        </w:rPr>
        <w:t xml:space="preserve">Прохорского сельского поселения </w:t>
      </w:r>
      <w:r w:rsidR="00364840" w:rsidRPr="007253D4">
        <w:rPr>
          <w:sz w:val="26"/>
          <w:szCs w:val="26"/>
        </w:rPr>
        <w:t>и настоящим Порядком.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</w:p>
    <w:p w:rsidR="00364840" w:rsidRPr="007253D4" w:rsidRDefault="00364840" w:rsidP="00364840">
      <w:pPr>
        <w:ind w:firstLine="709"/>
        <w:jc w:val="center"/>
        <w:rPr>
          <w:b/>
          <w:sz w:val="26"/>
          <w:szCs w:val="26"/>
        </w:rPr>
      </w:pPr>
      <w:r w:rsidRPr="007253D4">
        <w:rPr>
          <w:b/>
          <w:sz w:val="26"/>
          <w:szCs w:val="26"/>
        </w:rPr>
        <w:t xml:space="preserve">II. Закрепление за </w:t>
      </w:r>
      <w:r w:rsidR="00CF1898">
        <w:rPr>
          <w:b/>
          <w:sz w:val="26"/>
          <w:szCs w:val="26"/>
        </w:rPr>
        <w:t xml:space="preserve">главным </w:t>
      </w:r>
      <w:r w:rsidRPr="007253D4">
        <w:rPr>
          <w:b/>
          <w:sz w:val="26"/>
          <w:szCs w:val="26"/>
        </w:rPr>
        <w:t>администраторами источников доходов</w:t>
      </w:r>
    </w:p>
    <w:p w:rsidR="00364840" w:rsidRPr="007253D4" w:rsidRDefault="00364840" w:rsidP="00364840">
      <w:pPr>
        <w:ind w:firstLine="709"/>
        <w:jc w:val="center"/>
        <w:rPr>
          <w:b/>
          <w:sz w:val="26"/>
          <w:szCs w:val="26"/>
        </w:rPr>
      </w:pPr>
      <w:r w:rsidRPr="007253D4">
        <w:rPr>
          <w:b/>
          <w:sz w:val="26"/>
          <w:szCs w:val="26"/>
        </w:rPr>
        <w:t>и источников внутреннего финансирования дефицита бюджета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 xml:space="preserve">В соответствии с Бюджетным кодексом Российской Федерации и решением </w:t>
      </w:r>
      <w:r w:rsidR="00F946B8" w:rsidRPr="007253D4">
        <w:rPr>
          <w:sz w:val="26"/>
          <w:szCs w:val="26"/>
        </w:rPr>
        <w:t>муниципального комитета Прохорского сельского поселения</w:t>
      </w:r>
      <w:r w:rsidR="009C6B0D" w:rsidRPr="007253D4">
        <w:rPr>
          <w:sz w:val="26"/>
          <w:szCs w:val="26"/>
        </w:rPr>
        <w:t xml:space="preserve"> от 2</w:t>
      </w:r>
      <w:r w:rsidR="00CF1898">
        <w:rPr>
          <w:sz w:val="26"/>
          <w:szCs w:val="26"/>
        </w:rPr>
        <w:t>3 декабря 2019</w:t>
      </w:r>
      <w:r w:rsidRPr="007253D4">
        <w:rPr>
          <w:sz w:val="26"/>
          <w:szCs w:val="26"/>
        </w:rPr>
        <w:t xml:space="preserve"> года №</w:t>
      </w:r>
      <w:r w:rsidR="009C6B0D" w:rsidRPr="007253D4">
        <w:rPr>
          <w:sz w:val="26"/>
          <w:szCs w:val="26"/>
        </w:rPr>
        <w:t xml:space="preserve"> </w:t>
      </w:r>
      <w:r w:rsidR="00CF1898">
        <w:rPr>
          <w:sz w:val="26"/>
          <w:szCs w:val="26"/>
        </w:rPr>
        <w:t>247</w:t>
      </w:r>
      <w:r w:rsidRPr="007253D4">
        <w:rPr>
          <w:sz w:val="26"/>
          <w:szCs w:val="26"/>
        </w:rPr>
        <w:t xml:space="preserve"> «О  бюджете </w:t>
      </w:r>
      <w:r w:rsidR="009C6B0D" w:rsidRPr="007253D4">
        <w:rPr>
          <w:sz w:val="26"/>
          <w:szCs w:val="26"/>
        </w:rPr>
        <w:t>Прохорского сельского поселения</w:t>
      </w:r>
      <w:r w:rsidRPr="007253D4">
        <w:rPr>
          <w:sz w:val="26"/>
          <w:szCs w:val="26"/>
        </w:rPr>
        <w:t xml:space="preserve"> на 20</w:t>
      </w:r>
      <w:r w:rsidR="00CF1898">
        <w:rPr>
          <w:sz w:val="26"/>
          <w:szCs w:val="26"/>
        </w:rPr>
        <w:t>20</w:t>
      </w:r>
      <w:r w:rsidRPr="007253D4">
        <w:rPr>
          <w:sz w:val="26"/>
          <w:szCs w:val="26"/>
        </w:rPr>
        <w:t xml:space="preserve"> год и плановый период 202</w:t>
      </w:r>
      <w:r w:rsidR="00CF1898">
        <w:rPr>
          <w:sz w:val="26"/>
          <w:szCs w:val="26"/>
        </w:rPr>
        <w:t>1 и 2022</w:t>
      </w:r>
      <w:r w:rsidRPr="007253D4">
        <w:rPr>
          <w:sz w:val="26"/>
          <w:szCs w:val="26"/>
        </w:rPr>
        <w:t xml:space="preserve"> годов":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1. Наделить бюджетными</w:t>
      </w:r>
      <w:r w:rsidR="009C6B0D" w:rsidRPr="007253D4">
        <w:rPr>
          <w:sz w:val="26"/>
          <w:szCs w:val="26"/>
        </w:rPr>
        <w:t xml:space="preserve"> полномочиями </w:t>
      </w:r>
      <w:r w:rsidR="00CF1898">
        <w:rPr>
          <w:sz w:val="26"/>
          <w:szCs w:val="26"/>
        </w:rPr>
        <w:t xml:space="preserve">главного </w:t>
      </w:r>
      <w:r w:rsidR="009C6B0D" w:rsidRPr="007253D4">
        <w:rPr>
          <w:sz w:val="26"/>
          <w:szCs w:val="26"/>
        </w:rPr>
        <w:t>администратора доходов бюджета</w:t>
      </w:r>
      <w:r w:rsidRPr="007253D4">
        <w:rPr>
          <w:sz w:val="26"/>
          <w:szCs w:val="26"/>
        </w:rPr>
        <w:t>: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 xml:space="preserve">1.1. Администрацию </w:t>
      </w:r>
      <w:r w:rsidR="009C6B0D" w:rsidRPr="007253D4">
        <w:rPr>
          <w:sz w:val="26"/>
          <w:szCs w:val="26"/>
        </w:rPr>
        <w:t>Прохорского сельского поселения</w:t>
      </w:r>
      <w:r w:rsidRPr="007253D4">
        <w:rPr>
          <w:sz w:val="26"/>
          <w:szCs w:val="26"/>
        </w:rPr>
        <w:t>;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 xml:space="preserve">2. Наделить бюджетными полномочиями </w:t>
      </w:r>
      <w:r w:rsidR="00CF1898">
        <w:rPr>
          <w:sz w:val="26"/>
          <w:szCs w:val="26"/>
        </w:rPr>
        <w:t xml:space="preserve">главного </w:t>
      </w:r>
      <w:r w:rsidRPr="007253D4">
        <w:rPr>
          <w:sz w:val="26"/>
          <w:szCs w:val="26"/>
        </w:rPr>
        <w:t xml:space="preserve">администратора источников бюджета администрацию </w:t>
      </w:r>
      <w:r w:rsidR="009C6B0D" w:rsidRPr="007253D4">
        <w:rPr>
          <w:sz w:val="26"/>
          <w:szCs w:val="26"/>
        </w:rPr>
        <w:t>Прохорского сельского поселения</w:t>
      </w:r>
      <w:r w:rsidRPr="007253D4">
        <w:rPr>
          <w:sz w:val="26"/>
          <w:szCs w:val="26"/>
        </w:rPr>
        <w:t>.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 xml:space="preserve">3. Закрепить за администрацией </w:t>
      </w:r>
      <w:r w:rsidR="009C6B0D" w:rsidRPr="007253D4">
        <w:rPr>
          <w:sz w:val="26"/>
          <w:szCs w:val="26"/>
        </w:rPr>
        <w:t>Прохорского сельского поселения</w:t>
      </w:r>
      <w:r w:rsidRPr="007253D4">
        <w:rPr>
          <w:sz w:val="26"/>
          <w:szCs w:val="26"/>
        </w:rPr>
        <w:t xml:space="preserve"> администрирование источников доходов бюджета согласно приложению 1.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 xml:space="preserve">4. Закрепить за администрацией </w:t>
      </w:r>
      <w:r w:rsidR="009C6B0D" w:rsidRPr="007253D4">
        <w:rPr>
          <w:sz w:val="26"/>
          <w:szCs w:val="26"/>
        </w:rPr>
        <w:t xml:space="preserve">Прохорского сельского поселения </w:t>
      </w:r>
      <w:r w:rsidRPr="007253D4">
        <w:rPr>
          <w:sz w:val="26"/>
          <w:szCs w:val="26"/>
        </w:rPr>
        <w:t>администрирование источников внутреннего финансирования дефицита бюджета согласно приложению 2.</w:t>
      </w:r>
    </w:p>
    <w:p w:rsidR="00364840" w:rsidRPr="007253D4" w:rsidRDefault="00364840" w:rsidP="00364840">
      <w:pPr>
        <w:ind w:firstLine="709"/>
        <w:jc w:val="center"/>
        <w:rPr>
          <w:b/>
          <w:sz w:val="26"/>
          <w:szCs w:val="26"/>
        </w:rPr>
      </w:pPr>
    </w:p>
    <w:p w:rsidR="00364840" w:rsidRPr="007253D4" w:rsidRDefault="00364840" w:rsidP="00364840">
      <w:pPr>
        <w:ind w:firstLine="709"/>
        <w:jc w:val="center"/>
        <w:rPr>
          <w:b/>
          <w:sz w:val="26"/>
          <w:szCs w:val="26"/>
        </w:rPr>
      </w:pPr>
      <w:r w:rsidRPr="007253D4">
        <w:rPr>
          <w:b/>
          <w:sz w:val="26"/>
          <w:szCs w:val="26"/>
        </w:rPr>
        <w:lastRenderedPageBreak/>
        <w:t xml:space="preserve">III. Бюджетные полномочия </w:t>
      </w:r>
      <w:r w:rsidR="00CF1898">
        <w:rPr>
          <w:b/>
          <w:sz w:val="26"/>
          <w:szCs w:val="26"/>
        </w:rPr>
        <w:t xml:space="preserve">главного </w:t>
      </w:r>
      <w:r w:rsidRPr="007253D4">
        <w:rPr>
          <w:b/>
          <w:sz w:val="26"/>
          <w:szCs w:val="26"/>
        </w:rPr>
        <w:t>администратора</w:t>
      </w:r>
    </w:p>
    <w:p w:rsidR="00364840" w:rsidRPr="007253D4" w:rsidRDefault="00364840" w:rsidP="00364840">
      <w:pPr>
        <w:ind w:firstLine="709"/>
        <w:jc w:val="center"/>
        <w:rPr>
          <w:b/>
          <w:sz w:val="26"/>
          <w:szCs w:val="26"/>
        </w:rPr>
      </w:pPr>
      <w:r w:rsidRPr="007253D4">
        <w:rPr>
          <w:b/>
          <w:sz w:val="26"/>
          <w:szCs w:val="26"/>
        </w:rPr>
        <w:t>источников внутреннего финансирования дефицита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 xml:space="preserve">1. </w:t>
      </w:r>
      <w:r w:rsidR="00CF1898">
        <w:rPr>
          <w:sz w:val="26"/>
          <w:szCs w:val="26"/>
        </w:rPr>
        <w:t>Главный а</w:t>
      </w:r>
      <w:r w:rsidRPr="007253D4">
        <w:rPr>
          <w:sz w:val="26"/>
          <w:szCs w:val="26"/>
        </w:rPr>
        <w:t>дминистратор источников внутр</w:t>
      </w:r>
      <w:r w:rsidR="009C6B0D" w:rsidRPr="007253D4">
        <w:rPr>
          <w:sz w:val="26"/>
          <w:szCs w:val="26"/>
        </w:rPr>
        <w:t>еннего финансирования дефицита</w:t>
      </w:r>
      <w:r w:rsidRPr="007253D4">
        <w:rPr>
          <w:sz w:val="26"/>
          <w:szCs w:val="26"/>
        </w:rPr>
        <w:t xml:space="preserve"> бюджета обладает следующими бюджетными полномочиями: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 xml:space="preserve">1.1. Формирует и представляет в </w:t>
      </w:r>
      <w:r w:rsidR="009C6B0D" w:rsidRPr="007253D4">
        <w:rPr>
          <w:sz w:val="26"/>
          <w:szCs w:val="26"/>
        </w:rPr>
        <w:t>администрацию</w:t>
      </w:r>
      <w:r w:rsidRPr="007253D4">
        <w:rPr>
          <w:sz w:val="26"/>
          <w:szCs w:val="26"/>
        </w:rPr>
        <w:t xml:space="preserve"> в установленные нормативными актами </w:t>
      </w:r>
      <w:r w:rsidR="009C6B0D" w:rsidRPr="007253D4">
        <w:rPr>
          <w:sz w:val="26"/>
          <w:szCs w:val="26"/>
        </w:rPr>
        <w:t xml:space="preserve">Прохорского сельского поселения </w:t>
      </w:r>
      <w:r w:rsidRPr="007253D4">
        <w:rPr>
          <w:sz w:val="26"/>
          <w:szCs w:val="26"/>
        </w:rPr>
        <w:t>сроки следующие документы: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- сведения, необ</w:t>
      </w:r>
      <w:r w:rsidR="009C6B0D" w:rsidRPr="007253D4">
        <w:rPr>
          <w:sz w:val="26"/>
          <w:szCs w:val="26"/>
        </w:rPr>
        <w:t xml:space="preserve">ходимые для составления проекта </w:t>
      </w:r>
      <w:r w:rsidRPr="007253D4">
        <w:rPr>
          <w:sz w:val="26"/>
          <w:szCs w:val="26"/>
        </w:rPr>
        <w:t>бюджета на очередной финансовый год и плановый период;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- аналитические материалы по исполнению бюджета по источникам финансирования;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- сведения, необходимые для составления и ведения кассового плана.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1.2. Осуществляет планирование (прогнозирование) поступлений и выплат по источникам внутреннего финансирования дефицита бюджета;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1.3. Осуществляет контроль за полнотой и</w:t>
      </w:r>
      <w:r w:rsidR="009C6B0D" w:rsidRPr="007253D4">
        <w:rPr>
          <w:sz w:val="26"/>
          <w:szCs w:val="26"/>
        </w:rPr>
        <w:t xml:space="preserve"> своевременностью поступления в </w:t>
      </w:r>
      <w:r w:rsidRPr="007253D4">
        <w:rPr>
          <w:sz w:val="26"/>
          <w:szCs w:val="26"/>
        </w:rPr>
        <w:t>бюджет источников внутреннего финансирования дефицита бюджета;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1.4. Обеспечивает поступления в бюджет и выплаты из бюджета по источникам внутреннего финансирования дефицита  бюджета;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1.5. Формирует и представляет бюджетную отчетность;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1.6. 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</w:p>
    <w:p w:rsidR="00364840" w:rsidRPr="007253D4" w:rsidRDefault="00364840" w:rsidP="00364840">
      <w:pPr>
        <w:ind w:firstLine="709"/>
        <w:jc w:val="center"/>
        <w:rPr>
          <w:b/>
          <w:sz w:val="26"/>
          <w:szCs w:val="26"/>
        </w:rPr>
      </w:pPr>
      <w:r w:rsidRPr="007253D4">
        <w:rPr>
          <w:b/>
          <w:sz w:val="26"/>
          <w:szCs w:val="26"/>
        </w:rPr>
        <w:t>IV. Бюджетные полномочия</w:t>
      </w:r>
      <w:r w:rsidR="00CF1898">
        <w:rPr>
          <w:b/>
          <w:sz w:val="26"/>
          <w:szCs w:val="26"/>
        </w:rPr>
        <w:t xml:space="preserve"> главного</w:t>
      </w:r>
    </w:p>
    <w:p w:rsidR="00364840" w:rsidRPr="007253D4" w:rsidRDefault="00364840" w:rsidP="00364840">
      <w:pPr>
        <w:ind w:firstLine="709"/>
        <w:jc w:val="center"/>
        <w:rPr>
          <w:b/>
          <w:sz w:val="26"/>
          <w:szCs w:val="26"/>
        </w:rPr>
      </w:pPr>
      <w:r w:rsidRPr="007253D4">
        <w:rPr>
          <w:b/>
          <w:sz w:val="26"/>
          <w:szCs w:val="26"/>
        </w:rPr>
        <w:t xml:space="preserve">администратора доходов бюджета 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</w:p>
    <w:p w:rsidR="00364840" w:rsidRPr="007253D4" w:rsidRDefault="00CF1898" w:rsidP="0036484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Главный а</w:t>
      </w:r>
      <w:r w:rsidR="00364840" w:rsidRPr="007253D4">
        <w:rPr>
          <w:sz w:val="26"/>
          <w:szCs w:val="26"/>
        </w:rPr>
        <w:t>дминистратор доходов бюджета обладает следующими бюджетными полномочиями: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осуществляет 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осуществляет взыскание задолженности по платежам в бюджет, пеней и штрафов;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заявку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принимает решение о зачете (уточнении) платежей в бюджеты бюджетной системы Российской Федерации и представляет уведомление в орган Федерального казначейства;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предоставляет информацию, необходимую для уплаты денежных средств физическими и юридическими лицами за муниципальные услуги, а также иных платежей, являющихся источниками формирования доходов бюджета, в Государственную информационную систему о государственных и муниципальных платежах в соответствии с порядком, установленным Федеральным законом от 27 июля 2010 года № 210-ФЗ «Об организации предоставления государственных и муниципальных услуг»;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принимает решение о признании безнадежной к взысканию задолженности по платежам в бюджет;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lastRenderedPageBreak/>
        <w:t>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</w:p>
    <w:p w:rsidR="00364840" w:rsidRPr="007253D4" w:rsidRDefault="00364840" w:rsidP="00364840">
      <w:pPr>
        <w:ind w:firstLine="709"/>
        <w:jc w:val="center"/>
        <w:rPr>
          <w:b/>
          <w:sz w:val="26"/>
          <w:szCs w:val="26"/>
        </w:rPr>
      </w:pPr>
      <w:r w:rsidRPr="007253D4">
        <w:rPr>
          <w:b/>
          <w:sz w:val="26"/>
          <w:szCs w:val="26"/>
        </w:rPr>
        <w:t>V. Начисление, учет и контроль за платежами в бюджет.</w:t>
      </w:r>
    </w:p>
    <w:p w:rsidR="00364840" w:rsidRPr="007253D4" w:rsidRDefault="00364840" w:rsidP="00364840">
      <w:pPr>
        <w:ind w:firstLine="709"/>
        <w:jc w:val="center"/>
        <w:rPr>
          <w:b/>
          <w:sz w:val="26"/>
          <w:szCs w:val="26"/>
        </w:rPr>
      </w:pPr>
      <w:r w:rsidRPr="007253D4">
        <w:rPr>
          <w:b/>
          <w:sz w:val="26"/>
          <w:szCs w:val="26"/>
        </w:rPr>
        <w:t>Взыскание задолженн</w:t>
      </w:r>
      <w:r w:rsidR="00C1707A" w:rsidRPr="007253D4">
        <w:rPr>
          <w:b/>
          <w:sz w:val="26"/>
          <w:szCs w:val="26"/>
        </w:rPr>
        <w:t>ости по платежам в бюджет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</w:p>
    <w:p w:rsidR="00364840" w:rsidRPr="007253D4" w:rsidRDefault="00CF1898" w:rsidP="0036484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Главный а</w:t>
      </w:r>
      <w:r w:rsidR="00364840" w:rsidRPr="007253D4">
        <w:rPr>
          <w:sz w:val="26"/>
          <w:szCs w:val="26"/>
        </w:rPr>
        <w:t>дминистратор доходов бюджета (ответственные исполнители (далее - ответственные)), согласно приложению 1 осуществляют начисление по закрепленным видам доходов, поступающим в бюджет , в соответствии с действующим законодательством, методиками расчета доходов и условиями договоров.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2. Учет начисленных и поступивших доходов в бюджет ведется</w:t>
      </w:r>
      <w:r w:rsidR="00CF1898">
        <w:rPr>
          <w:sz w:val="26"/>
          <w:szCs w:val="26"/>
        </w:rPr>
        <w:t xml:space="preserve"> главным </w:t>
      </w:r>
      <w:r w:rsidRPr="007253D4">
        <w:rPr>
          <w:sz w:val="26"/>
          <w:szCs w:val="26"/>
        </w:rPr>
        <w:t xml:space="preserve"> администратором доходов бюджета (ответственными) в разрезе кодов бюджетной классификации согласно  Порядку формирования и применения кодов бюджетной классификации Российской Федерации, их структуре и принципах назначения, утвержденного приказом Министерства финансов Российской Федерации от </w:t>
      </w:r>
      <w:r w:rsidR="00CF1898">
        <w:rPr>
          <w:sz w:val="26"/>
          <w:szCs w:val="26"/>
        </w:rPr>
        <w:t>06</w:t>
      </w:r>
      <w:r w:rsidRPr="007253D4">
        <w:rPr>
          <w:sz w:val="26"/>
          <w:szCs w:val="26"/>
        </w:rPr>
        <w:t xml:space="preserve"> июня  201</w:t>
      </w:r>
      <w:r w:rsidR="00CF1898">
        <w:rPr>
          <w:sz w:val="26"/>
          <w:szCs w:val="26"/>
        </w:rPr>
        <w:t>9</w:t>
      </w:r>
      <w:r w:rsidRPr="007253D4">
        <w:rPr>
          <w:sz w:val="26"/>
          <w:szCs w:val="26"/>
        </w:rPr>
        <w:t xml:space="preserve"> года № </w:t>
      </w:r>
      <w:r w:rsidR="00CF1898">
        <w:rPr>
          <w:sz w:val="26"/>
          <w:szCs w:val="26"/>
        </w:rPr>
        <w:t>85</w:t>
      </w:r>
      <w:r w:rsidRPr="007253D4">
        <w:rPr>
          <w:sz w:val="26"/>
          <w:szCs w:val="26"/>
        </w:rPr>
        <w:t>-н и с учетом особенностей, предусмотренных данным Порядком.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 xml:space="preserve">3. </w:t>
      </w:r>
      <w:r w:rsidR="00CF1898">
        <w:rPr>
          <w:sz w:val="26"/>
          <w:szCs w:val="26"/>
        </w:rPr>
        <w:t>Главный а</w:t>
      </w:r>
      <w:r w:rsidRPr="007253D4">
        <w:rPr>
          <w:sz w:val="26"/>
          <w:szCs w:val="26"/>
        </w:rPr>
        <w:t>дми</w:t>
      </w:r>
      <w:r w:rsidR="00C1707A" w:rsidRPr="007253D4">
        <w:rPr>
          <w:sz w:val="26"/>
          <w:szCs w:val="26"/>
        </w:rPr>
        <w:t>нистратор доходов бюджета (</w:t>
      </w:r>
      <w:r w:rsidRPr="007253D4">
        <w:rPr>
          <w:sz w:val="26"/>
          <w:szCs w:val="26"/>
        </w:rPr>
        <w:t>ответственный), осуществляющий начисление платежей, ведет учет поступлений в бюджет по каждому плательщику в том числе: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- начисленных к уплате сумм платежей;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- уплаченн</w:t>
      </w:r>
      <w:r w:rsidR="00C1707A" w:rsidRPr="007253D4">
        <w:rPr>
          <w:sz w:val="26"/>
          <w:szCs w:val="26"/>
        </w:rPr>
        <w:t>ых и поступивших в бюджет</w:t>
      </w:r>
      <w:r w:rsidRPr="007253D4">
        <w:rPr>
          <w:sz w:val="26"/>
          <w:szCs w:val="26"/>
        </w:rPr>
        <w:t xml:space="preserve"> сумм платежей;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- начисленных за несвоевременную или неполную уплату платежей сумм пеней и штрафов и уплаченных сумм пеней и штрафов;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- зачет, возврат излишне (ошибочно) уплаченных или взысканных сумм платежей;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- сальдо расчетов.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 xml:space="preserve">4. По платежам, начисление которых не осуществляется, </w:t>
      </w:r>
      <w:r w:rsidR="00CF1898">
        <w:rPr>
          <w:sz w:val="26"/>
          <w:szCs w:val="26"/>
        </w:rPr>
        <w:t xml:space="preserve">главный </w:t>
      </w:r>
      <w:r w:rsidRPr="007253D4">
        <w:rPr>
          <w:sz w:val="26"/>
          <w:szCs w:val="26"/>
        </w:rPr>
        <w:t>админ</w:t>
      </w:r>
      <w:r w:rsidR="00C1707A" w:rsidRPr="007253D4">
        <w:rPr>
          <w:sz w:val="26"/>
          <w:szCs w:val="26"/>
        </w:rPr>
        <w:t xml:space="preserve">истратор доходов бюджета </w:t>
      </w:r>
      <w:r w:rsidRPr="007253D4">
        <w:rPr>
          <w:sz w:val="26"/>
          <w:szCs w:val="26"/>
        </w:rPr>
        <w:t>(ответственный) ведет реестр поступлений в бюдж</w:t>
      </w:r>
      <w:r w:rsidR="00C1707A" w:rsidRPr="007253D4">
        <w:rPr>
          <w:sz w:val="26"/>
          <w:szCs w:val="26"/>
        </w:rPr>
        <w:t>ет</w:t>
      </w:r>
      <w:r w:rsidRPr="007253D4">
        <w:rPr>
          <w:sz w:val="26"/>
          <w:szCs w:val="26"/>
        </w:rPr>
        <w:t xml:space="preserve"> отдельно с указанием реквизитов платежа, платежного документа и плательщика.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5. Учет поступлений в бюджет производится</w:t>
      </w:r>
      <w:r w:rsidR="00CF1898">
        <w:rPr>
          <w:sz w:val="26"/>
          <w:szCs w:val="26"/>
        </w:rPr>
        <w:t xml:space="preserve"> главным</w:t>
      </w:r>
      <w:r w:rsidRPr="007253D4">
        <w:rPr>
          <w:sz w:val="26"/>
          <w:szCs w:val="26"/>
        </w:rPr>
        <w:t xml:space="preserve"> админи</w:t>
      </w:r>
      <w:r w:rsidR="00C1707A" w:rsidRPr="007253D4">
        <w:rPr>
          <w:sz w:val="26"/>
          <w:szCs w:val="26"/>
        </w:rPr>
        <w:t>стратором доходов бюджета</w:t>
      </w:r>
      <w:r w:rsidRPr="007253D4">
        <w:rPr>
          <w:sz w:val="26"/>
          <w:szCs w:val="26"/>
        </w:rPr>
        <w:t xml:space="preserve"> (ответственным) ежедневно на основании документов, предоставляемых Управлением Федерального казначейства по Приморскому краю (далее - УФК) в соответствии с Приказом Министерства финансов Российской Федерации от 18 декабря 2013 года N 125н "Об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Федерации" (далее - Приказ № 125н).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 xml:space="preserve">Доходы и иные платежи, являющиеся источниками формирования доходной части бюджета </w:t>
      </w:r>
      <w:r w:rsidR="00C1707A" w:rsidRPr="007253D4">
        <w:rPr>
          <w:sz w:val="26"/>
          <w:szCs w:val="26"/>
        </w:rPr>
        <w:t>Прохорского сельского поселения</w:t>
      </w:r>
      <w:r w:rsidRPr="007253D4">
        <w:rPr>
          <w:sz w:val="26"/>
          <w:szCs w:val="26"/>
        </w:rPr>
        <w:t xml:space="preserve">, зачисляются на счет 40101 «Доходы, распределяемые органами федерального казначейства между уровнями бюджетной системы Российской Федерации» Управления Федерального казначейства по Приморскому краю (далее - счет 40101).  </w:t>
      </w:r>
    </w:p>
    <w:p w:rsidR="00364840" w:rsidRPr="007253D4" w:rsidRDefault="00CF1898" w:rsidP="0036484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Главный а</w:t>
      </w:r>
      <w:r w:rsidR="00364840" w:rsidRPr="007253D4">
        <w:rPr>
          <w:sz w:val="26"/>
          <w:szCs w:val="26"/>
        </w:rPr>
        <w:t>дми</w:t>
      </w:r>
      <w:r w:rsidR="00C1707A" w:rsidRPr="007253D4">
        <w:rPr>
          <w:sz w:val="26"/>
          <w:szCs w:val="26"/>
        </w:rPr>
        <w:t>нистратор доходов бюджета</w:t>
      </w:r>
      <w:r w:rsidR="00364840" w:rsidRPr="007253D4">
        <w:rPr>
          <w:sz w:val="26"/>
          <w:szCs w:val="26"/>
        </w:rPr>
        <w:t xml:space="preserve"> (ответственный) доводит до плательщиков реквизиты счета 40101 и порядок заполнения платежных документов на зачисление платежей согласно приказу Министерства финансов Российской Федерации № 107н от 12 ноября 2013 года «Об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Федерации».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 xml:space="preserve">Учет начисленных и поступивших сумм доходов и иных платежей в бюджет </w:t>
      </w:r>
      <w:r w:rsidR="00C1707A" w:rsidRPr="007253D4">
        <w:rPr>
          <w:sz w:val="26"/>
          <w:szCs w:val="26"/>
        </w:rPr>
        <w:t>Прохорского сельского поселения</w:t>
      </w:r>
      <w:r w:rsidRPr="007253D4">
        <w:rPr>
          <w:sz w:val="26"/>
          <w:szCs w:val="26"/>
        </w:rPr>
        <w:t xml:space="preserve"> ведется </w:t>
      </w:r>
      <w:r w:rsidR="00CF1898">
        <w:rPr>
          <w:sz w:val="26"/>
          <w:szCs w:val="26"/>
        </w:rPr>
        <w:t xml:space="preserve">главным </w:t>
      </w:r>
      <w:r w:rsidRPr="007253D4">
        <w:rPr>
          <w:sz w:val="26"/>
          <w:szCs w:val="26"/>
        </w:rPr>
        <w:t>администратор</w:t>
      </w:r>
      <w:r w:rsidR="00CF1898">
        <w:rPr>
          <w:sz w:val="26"/>
          <w:szCs w:val="26"/>
        </w:rPr>
        <w:t>ом</w:t>
      </w:r>
      <w:r w:rsidRPr="007253D4">
        <w:rPr>
          <w:sz w:val="26"/>
          <w:szCs w:val="26"/>
        </w:rPr>
        <w:t xml:space="preserve"> доходов бюджета в соответствии с требованиями Единого плана счетов бухгалтерского учета </w:t>
      </w:r>
      <w:r w:rsidRPr="007253D4">
        <w:rPr>
          <w:sz w:val="26"/>
          <w:szCs w:val="26"/>
        </w:rPr>
        <w:lastRenderedPageBreak/>
        <w:t>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применению, утвержденного приказом Министерства финансов Российской Федерации  от 01 декабря 2010 года  № 157н, в разрезе администрируемых ими кодов бюджетной классификации.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 xml:space="preserve">Начисление доходов и иных платежей в бюджет </w:t>
      </w:r>
      <w:r w:rsidR="00C1707A" w:rsidRPr="007253D4">
        <w:rPr>
          <w:sz w:val="26"/>
          <w:szCs w:val="26"/>
        </w:rPr>
        <w:t>Прохорского сельского поселения</w:t>
      </w:r>
      <w:r w:rsidRPr="007253D4">
        <w:rPr>
          <w:sz w:val="26"/>
          <w:szCs w:val="26"/>
        </w:rPr>
        <w:t xml:space="preserve"> отражается в </w:t>
      </w:r>
      <w:r w:rsidR="00C1707A" w:rsidRPr="007253D4">
        <w:rPr>
          <w:sz w:val="26"/>
          <w:szCs w:val="26"/>
        </w:rPr>
        <w:t xml:space="preserve">бюджетном учете </w:t>
      </w:r>
      <w:r w:rsidR="00CF1898">
        <w:rPr>
          <w:sz w:val="26"/>
          <w:szCs w:val="26"/>
        </w:rPr>
        <w:t xml:space="preserve">главным </w:t>
      </w:r>
      <w:r w:rsidR="00C1707A" w:rsidRPr="007253D4">
        <w:rPr>
          <w:sz w:val="26"/>
          <w:szCs w:val="26"/>
        </w:rPr>
        <w:t>администратором</w:t>
      </w:r>
      <w:r w:rsidRPr="007253D4">
        <w:rPr>
          <w:sz w:val="26"/>
          <w:szCs w:val="26"/>
        </w:rPr>
        <w:t xml:space="preserve"> доходов бюджета на основании соответствующих документов (договоров, актов, расчетов, и др.) на дату их начисления (признания), независимо от фактического поступления денежных средств в бюджет </w:t>
      </w:r>
      <w:r w:rsidR="00C1707A" w:rsidRPr="007253D4">
        <w:rPr>
          <w:sz w:val="26"/>
          <w:szCs w:val="26"/>
        </w:rPr>
        <w:t>Прохорского сельского поселения</w:t>
      </w:r>
      <w:r w:rsidRPr="007253D4">
        <w:rPr>
          <w:sz w:val="26"/>
          <w:szCs w:val="26"/>
        </w:rPr>
        <w:t>.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 xml:space="preserve">При  этом  дата начисления дохода и иного платежа в бюджет </w:t>
      </w:r>
      <w:r w:rsidR="00C1707A" w:rsidRPr="007253D4">
        <w:rPr>
          <w:sz w:val="26"/>
          <w:szCs w:val="26"/>
        </w:rPr>
        <w:t>Прохорского сельского поселения</w:t>
      </w:r>
      <w:r w:rsidRPr="007253D4">
        <w:rPr>
          <w:sz w:val="26"/>
          <w:szCs w:val="26"/>
        </w:rPr>
        <w:t xml:space="preserve"> устанавливается на дату возникновения требований  к плательщикам по их уплате, исходя из условий соответствующих документов (договоров, актов, расчетов и др.), но не позднее последнего дня отчетного периода,  в котором они имели место. Отчетным периодом признается любой календарный период (1 месяц, 2 месяца, 3 месяца и т.д.), за который исчисляется сумма дохода и иного платежа, исходя из условий соответствующих документов (договоров, актов, расчетов и др.).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 xml:space="preserve">Основанием для отражения операций поступления платежей в бюджет </w:t>
      </w:r>
      <w:r w:rsidR="00C1707A" w:rsidRPr="007253D4">
        <w:rPr>
          <w:sz w:val="26"/>
          <w:szCs w:val="26"/>
        </w:rPr>
        <w:t xml:space="preserve">Прохорского сельского поселения </w:t>
      </w:r>
      <w:r w:rsidRPr="007253D4">
        <w:rPr>
          <w:sz w:val="26"/>
          <w:szCs w:val="26"/>
        </w:rPr>
        <w:t>является: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- выписка из лицевого счета бюджета (код формы 0531758) к  Порядку открытия и ведения лицевых счетов территориальными органами Федерального казначейства, утвержденному приказом Федерального казначейства РФ № 21н от 17 октября  2016 года;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- ведомость кассовых поступлений в бюджет (код формы 0531812) к Порядку кассового обслуживания исполнения федерального бюджета, бюджетов субъектов РФ и местных бюджетов и порядок осуществления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бюджетов, утвержденному приказом Федерального казначейства РФ N 8н от 10 октября                  2008 года;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 xml:space="preserve">- реестр перечисленных поступлений (код формы 0531465) к Порядку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Федерации, утвержденному приказом №125н с приложением информации из расчетных документов, предоставляемых Управлением Федерального казначейства по Приморскому краю </w:t>
      </w:r>
      <w:r w:rsidR="00FE6749">
        <w:rPr>
          <w:sz w:val="26"/>
          <w:szCs w:val="26"/>
        </w:rPr>
        <w:t xml:space="preserve">главному </w:t>
      </w:r>
      <w:r w:rsidRPr="007253D4">
        <w:rPr>
          <w:sz w:val="26"/>
          <w:szCs w:val="26"/>
        </w:rPr>
        <w:t>администратору доходов бюджета.</w:t>
      </w:r>
    </w:p>
    <w:p w:rsidR="00364840" w:rsidRPr="007253D4" w:rsidRDefault="00CF1898" w:rsidP="0036484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Главный а</w:t>
      </w:r>
      <w:r w:rsidR="00364840" w:rsidRPr="007253D4">
        <w:rPr>
          <w:sz w:val="26"/>
          <w:szCs w:val="26"/>
        </w:rPr>
        <w:t>дминистратор доходов бюджета (ответственный) ежедневно проводит проверку полноты и своевременности произведенных платежей, соответствие суммы по выписке с суммой в расчетных документах, в том числе и для выявления невыясненных поступлений.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 xml:space="preserve">6.Сумму излишне уплаченного платежа </w:t>
      </w:r>
      <w:r w:rsidR="00FE6749">
        <w:rPr>
          <w:sz w:val="26"/>
          <w:szCs w:val="26"/>
        </w:rPr>
        <w:t>главный</w:t>
      </w:r>
      <w:r w:rsidR="00FE6749" w:rsidRPr="007253D4">
        <w:rPr>
          <w:sz w:val="26"/>
          <w:szCs w:val="26"/>
        </w:rPr>
        <w:t xml:space="preserve"> </w:t>
      </w:r>
      <w:r w:rsidRPr="007253D4">
        <w:rPr>
          <w:sz w:val="26"/>
          <w:szCs w:val="26"/>
        </w:rPr>
        <w:t>администратор доходов бюджета (ответственный) вправе зачесть в счет предстоящих платежей.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 xml:space="preserve">В случае имеющейся задолженности по пеням и (или) штрафам, подлежащим уплате или взысканию, зачет суммы излишне уплаченного платежа производится в счет погашения недоимки (в т.ч. по пеням и штрафам) </w:t>
      </w:r>
      <w:r w:rsidR="00FE6749">
        <w:rPr>
          <w:sz w:val="26"/>
          <w:szCs w:val="26"/>
        </w:rPr>
        <w:t>главны</w:t>
      </w:r>
      <w:r w:rsidR="00FE6749">
        <w:rPr>
          <w:sz w:val="26"/>
          <w:szCs w:val="26"/>
        </w:rPr>
        <w:t>м</w:t>
      </w:r>
      <w:r w:rsidR="00FE6749" w:rsidRPr="007253D4">
        <w:rPr>
          <w:sz w:val="26"/>
          <w:szCs w:val="26"/>
        </w:rPr>
        <w:t xml:space="preserve"> </w:t>
      </w:r>
      <w:r w:rsidRPr="007253D4">
        <w:rPr>
          <w:sz w:val="26"/>
          <w:szCs w:val="26"/>
        </w:rPr>
        <w:t>администратором доходов бюджета самостоятельно.</w:t>
      </w:r>
    </w:p>
    <w:p w:rsidR="00364840" w:rsidRPr="007253D4" w:rsidRDefault="00CF1898" w:rsidP="0036484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7.Главный а</w:t>
      </w:r>
      <w:r w:rsidR="00364840" w:rsidRPr="007253D4">
        <w:rPr>
          <w:sz w:val="26"/>
          <w:szCs w:val="26"/>
        </w:rPr>
        <w:t xml:space="preserve">дминистратор доходов бюджета принимает в течение финансового года меры по обеспечению поступлений доходов в бюджет, а также сокращению задолженности по их уплате, а в случае нарушения плательщиками установленных законодательством и условиями договора сроков перечисления (уплаты) денежных </w:t>
      </w:r>
      <w:r w:rsidR="00364840" w:rsidRPr="007253D4">
        <w:rPr>
          <w:sz w:val="26"/>
          <w:szCs w:val="26"/>
        </w:rPr>
        <w:lastRenderedPageBreak/>
        <w:t xml:space="preserve">средств, а также неполной их уплаты, </w:t>
      </w:r>
      <w:r w:rsidR="00FE6749">
        <w:rPr>
          <w:sz w:val="26"/>
          <w:szCs w:val="26"/>
        </w:rPr>
        <w:t>главный</w:t>
      </w:r>
      <w:r w:rsidR="00FE6749" w:rsidRPr="007253D4">
        <w:rPr>
          <w:sz w:val="26"/>
          <w:szCs w:val="26"/>
        </w:rPr>
        <w:t xml:space="preserve"> </w:t>
      </w:r>
      <w:r w:rsidR="00364840" w:rsidRPr="007253D4">
        <w:rPr>
          <w:sz w:val="26"/>
          <w:szCs w:val="26"/>
        </w:rPr>
        <w:t>администратор доходов бюджета осуществляет мероприятия по взысканию задолженности по уплате платежей в бюджет (с учетом сумм начисленных пеней и штрафов) в соответствии с действующим законодательством и условиями договора.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</w:p>
    <w:p w:rsidR="00364840" w:rsidRPr="007253D4" w:rsidRDefault="00364840" w:rsidP="00364840">
      <w:pPr>
        <w:ind w:firstLine="709"/>
        <w:jc w:val="center"/>
        <w:rPr>
          <w:b/>
          <w:sz w:val="26"/>
          <w:szCs w:val="26"/>
        </w:rPr>
      </w:pPr>
      <w:r w:rsidRPr="007253D4">
        <w:rPr>
          <w:b/>
          <w:sz w:val="26"/>
          <w:szCs w:val="26"/>
        </w:rPr>
        <w:t>VI. Возврат излишне уплаченных (взысканных) и зачет</w:t>
      </w:r>
    </w:p>
    <w:p w:rsidR="00364840" w:rsidRPr="007253D4" w:rsidRDefault="00364840" w:rsidP="00364840">
      <w:pPr>
        <w:ind w:firstLine="709"/>
        <w:jc w:val="center"/>
        <w:rPr>
          <w:b/>
          <w:sz w:val="26"/>
          <w:szCs w:val="26"/>
        </w:rPr>
      </w:pPr>
      <w:r w:rsidRPr="007253D4">
        <w:rPr>
          <w:b/>
          <w:sz w:val="26"/>
          <w:szCs w:val="26"/>
        </w:rPr>
        <w:t xml:space="preserve">(уточнение) платежей в бюджет 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</w:p>
    <w:p w:rsidR="00364840" w:rsidRPr="007253D4" w:rsidRDefault="00CF1898" w:rsidP="0036484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1.Главный а</w:t>
      </w:r>
      <w:r w:rsidR="00364840" w:rsidRPr="007253D4">
        <w:rPr>
          <w:sz w:val="26"/>
          <w:szCs w:val="26"/>
        </w:rPr>
        <w:t>дминистратор доходов бюджета (ответственный) осуществляет возврат излишне (ошибочно) уплаченных (взысканных) платежей в бюджет, пеней и штрафов в порядке, установленном приказом № 125н и настоящим Порядком.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 xml:space="preserve">1.1.Возврат излишне поступивших безвозмездных поступлений в бюджет производится из бюджета в соответствии с </w:t>
      </w:r>
      <w:r w:rsidR="00C1707A" w:rsidRPr="007253D4">
        <w:rPr>
          <w:sz w:val="26"/>
          <w:szCs w:val="26"/>
        </w:rPr>
        <w:t>соглашением с администрацией Спасского муниципального района п</w:t>
      </w:r>
      <w:r w:rsidRPr="007253D4">
        <w:rPr>
          <w:sz w:val="26"/>
          <w:szCs w:val="26"/>
        </w:rPr>
        <w:t>о согласованию с</w:t>
      </w:r>
      <w:r w:rsidR="00C1707A" w:rsidRPr="007253D4">
        <w:rPr>
          <w:sz w:val="26"/>
          <w:szCs w:val="26"/>
        </w:rPr>
        <w:t xml:space="preserve"> </w:t>
      </w:r>
      <w:r w:rsidRPr="007253D4">
        <w:rPr>
          <w:sz w:val="26"/>
          <w:szCs w:val="26"/>
        </w:rPr>
        <w:t>администр</w:t>
      </w:r>
      <w:r w:rsidR="00C1707A" w:rsidRPr="007253D4">
        <w:rPr>
          <w:sz w:val="26"/>
          <w:szCs w:val="26"/>
        </w:rPr>
        <w:t>ацией Прохорского сельского поселения</w:t>
      </w:r>
      <w:r w:rsidRPr="007253D4">
        <w:rPr>
          <w:sz w:val="26"/>
          <w:szCs w:val="26"/>
        </w:rPr>
        <w:t xml:space="preserve"> (далее - </w:t>
      </w:r>
      <w:r w:rsidR="00C1707A" w:rsidRPr="007253D4">
        <w:rPr>
          <w:sz w:val="26"/>
          <w:szCs w:val="26"/>
        </w:rPr>
        <w:t>администрация</w:t>
      </w:r>
      <w:r w:rsidRPr="007253D4">
        <w:rPr>
          <w:sz w:val="26"/>
          <w:szCs w:val="26"/>
        </w:rPr>
        <w:t>).</w:t>
      </w:r>
    </w:p>
    <w:p w:rsidR="00364840" w:rsidRPr="007253D4" w:rsidRDefault="00FE6749" w:rsidP="0036484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Главный а</w:t>
      </w:r>
      <w:r w:rsidR="00364840" w:rsidRPr="007253D4">
        <w:rPr>
          <w:sz w:val="26"/>
          <w:szCs w:val="26"/>
        </w:rPr>
        <w:t>дминистратор доходов бюджета (ответственный) оформляет платежные документы на возврат администрируемых источников доходов в соответствии с требованиями, установленными Министерством финансов Российской Федерации и представляет их в УФК.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 xml:space="preserve">Для регистрации возвратов излишне уплаченных (взысканных) сумм </w:t>
      </w:r>
      <w:r w:rsidR="00FE6749">
        <w:rPr>
          <w:sz w:val="26"/>
          <w:szCs w:val="26"/>
        </w:rPr>
        <w:t xml:space="preserve">главный </w:t>
      </w:r>
      <w:r w:rsidRPr="007253D4">
        <w:rPr>
          <w:sz w:val="26"/>
          <w:szCs w:val="26"/>
        </w:rPr>
        <w:t>администратор доходов бюджета (ответственный) ведет журнал учета возвратов излишне уплаченных (взысканных) сумм в бюджет.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Отметка об исполнении в журнале учета возвратов излишне уплаченных (взысканных) сумм в бюджет операций по возврату излишне уплаченных (взысканных) сумм доходов (далее - возврат платежей) производится на основании отметки УФК по Приморскому краю о принятии заявки на возврат.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 xml:space="preserve">1.2.По неналоговым платежам бюджета возврат платежей за счет средств бюджета </w:t>
      </w:r>
      <w:r w:rsidR="00FE6749">
        <w:rPr>
          <w:sz w:val="26"/>
          <w:szCs w:val="26"/>
        </w:rPr>
        <w:t xml:space="preserve">главный </w:t>
      </w:r>
      <w:r w:rsidRPr="007253D4">
        <w:rPr>
          <w:sz w:val="26"/>
          <w:szCs w:val="26"/>
        </w:rPr>
        <w:t>администратор доходов бюджета  осуществляет в течение 30 календарных дней со дня подачи заявления о возврате платежа.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Для осуществления возврата платежа плательщик представляет главе</w:t>
      </w:r>
      <w:r w:rsidR="004856C5" w:rsidRPr="007253D4">
        <w:rPr>
          <w:sz w:val="26"/>
          <w:szCs w:val="26"/>
        </w:rPr>
        <w:t xml:space="preserve"> Прохорского сельского поселения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а) заявление о возврате денежных средств, в котором должны быть указаны обоснование причин возврата и реквизиты для возврата платежа (наименование, ИНН, КПП плательщика, банковские реквизиты плательщика, код ОКТМО, код бюджетной классификации дохода, сумма возврата);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б) копии платежных документов (квитанций), подтверждающих факт оплаты.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При осуществлении возврата платежа на лицевой счет, открытый физическим лицом в коммерческом банке, кроме заявления и копии платежного документа необходимы: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а)копия паспорта и (или) паспортные данные, разборчиво указанные в заявлении;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б)копия сберегательной книжки и (или) реквизиты банка и счета плательщика, разборчиво указанные в заявлении.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 xml:space="preserve">Глава </w:t>
      </w:r>
      <w:r w:rsidR="004856C5" w:rsidRPr="007253D4">
        <w:rPr>
          <w:sz w:val="26"/>
          <w:szCs w:val="26"/>
        </w:rPr>
        <w:t xml:space="preserve">Прохорского сельского поселения </w:t>
      </w:r>
      <w:r w:rsidRPr="007253D4">
        <w:rPr>
          <w:sz w:val="26"/>
          <w:szCs w:val="26"/>
        </w:rPr>
        <w:t xml:space="preserve">рассматривает заявление плательщика о возврате платежа и приложенные к нему документы и направляет их в </w:t>
      </w:r>
      <w:r w:rsidR="004856C5" w:rsidRPr="007253D4">
        <w:rPr>
          <w:sz w:val="26"/>
          <w:szCs w:val="26"/>
        </w:rPr>
        <w:t>администрацию.</w:t>
      </w:r>
    </w:p>
    <w:p w:rsidR="00364840" w:rsidRPr="007253D4" w:rsidRDefault="004856C5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Администрация</w:t>
      </w:r>
      <w:r w:rsidR="00364840" w:rsidRPr="007253D4">
        <w:rPr>
          <w:sz w:val="26"/>
          <w:szCs w:val="26"/>
        </w:rPr>
        <w:t xml:space="preserve"> на заявлении делает отметку о фактическом зачислении платежа с указанием кода бюджетной классификации, реквизитами платежного документа, датой зачисления на счет бюджета, ставит отметку "Согласовано" с указанием срока </w:t>
      </w:r>
      <w:r w:rsidR="00364840" w:rsidRPr="007253D4">
        <w:rPr>
          <w:sz w:val="26"/>
          <w:szCs w:val="26"/>
        </w:rPr>
        <w:lastRenderedPageBreak/>
        <w:t xml:space="preserve">возврата и направляет пакет документов </w:t>
      </w:r>
      <w:r w:rsidR="00FE6749">
        <w:rPr>
          <w:sz w:val="26"/>
          <w:szCs w:val="26"/>
        </w:rPr>
        <w:t xml:space="preserve">главному </w:t>
      </w:r>
      <w:r w:rsidR="00364840" w:rsidRPr="007253D4">
        <w:rPr>
          <w:sz w:val="26"/>
          <w:szCs w:val="26"/>
        </w:rPr>
        <w:t>администратору доходов бюджета (ответственному).</w:t>
      </w:r>
    </w:p>
    <w:p w:rsidR="00364840" w:rsidRPr="007253D4" w:rsidRDefault="00FE6749" w:rsidP="0036484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Главный а</w:t>
      </w:r>
      <w:r w:rsidR="00364840" w:rsidRPr="007253D4">
        <w:rPr>
          <w:sz w:val="26"/>
          <w:szCs w:val="26"/>
        </w:rPr>
        <w:t xml:space="preserve">дминистратор доходов бюджета (ответственный) рассматривает пакет документов, оформляет заявку на возврат платежа плательщику в соответствии с требованиями, установленными Министерством финансов Российской Федерации и направляет их в УФК в срок, установленный </w:t>
      </w:r>
      <w:r w:rsidR="004856C5" w:rsidRPr="007253D4">
        <w:rPr>
          <w:sz w:val="26"/>
          <w:szCs w:val="26"/>
        </w:rPr>
        <w:t>администрацией</w:t>
      </w:r>
      <w:r w:rsidR="00364840" w:rsidRPr="007253D4">
        <w:rPr>
          <w:sz w:val="26"/>
          <w:szCs w:val="26"/>
        </w:rPr>
        <w:t>.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 xml:space="preserve">Для регистрации возвратов платежей </w:t>
      </w:r>
      <w:r w:rsidR="00FE6749">
        <w:rPr>
          <w:sz w:val="26"/>
          <w:szCs w:val="26"/>
        </w:rPr>
        <w:t xml:space="preserve">главный </w:t>
      </w:r>
      <w:r w:rsidRPr="007253D4">
        <w:rPr>
          <w:sz w:val="26"/>
          <w:szCs w:val="26"/>
        </w:rPr>
        <w:t>администратор доходов бюджета (ответственный) ведет журнал учета возвратов излишне уплаченных (взысканных) сумм в бюджет.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Отметка об исполнении в журнале учета возвратов излишне уплаченных (взысканных) сумм в бюджет операций по возврату платежей производится на основании отметки УФК по Приморскому краю о принятии заявки на возврат.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 xml:space="preserve">В случае отсутствия подтверждения </w:t>
      </w:r>
      <w:r w:rsidR="004856C5" w:rsidRPr="007253D4">
        <w:rPr>
          <w:sz w:val="26"/>
          <w:szCs w:val="26"/>
        </w:rPr>
        <w:t>администрацией</w:t>
      </w:r>
      <w:r w:rsidRPr="007253D4">
        <w:rPr>
          <w:sz w:val="26"/>
          <w:szCs w:val="26"/>
        </w:rPr>
        <w:t xml:space="preserve"> о фактическом поступлении платежа в бюджет, </w:t>
      </w:r>
      <w:r w:rsidR="00FE6749">
        <w:rPr>
          <w:sz w:val="26"/>
          <w:szCs w:val="26"/>
        </w:rPr>
        <w:t>главный</w:t>
      </w:r>
      <w:r w:rsidR="00FE6749" w:rsidRPr="007253D4">
        <w:rPr>
          <w:sz w:val="26"/>
          <w:szCs w:val="26"/>
        </w:rPr>
        <w:t xml:space="preserve"> </w:t>
      </w:r>
      <w:r w:rsidRPr="007253D4">
        <w:rPr>
          <w:sz w:val="26"/>
          <w:szCs w:val="26"/>
        </w:rPr>
        <w:t>администратор доходов бюджета (ответственный) направляет письмо плательщику о невозможности возврата платежа.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 xml:space="preserve">В исключительном случае </w:t>
      </w:r>
      <w:r w:rsidR="00FE6749">
        <w:rPr>
          <w:sz w:val="26"/>
          <w:szCs w:val="26"/>
        </w:rPr>
        <w:t>главный</w:t>
      </w:r>
      <w:r w:rsidR="00FE6749" w:rsidRPr="007253D4">
        <w:rPr>
          <w:sz w:val="26"/>
          <w:szCs w:val="26"/>
        </w:rPr>
        <w:t xml:space="preserve"> </w:t>
      </w:r>
      <w:r w:rsidRPr="007253D4">
        <w:rPr>
          <w:sz w:val="26"/>
          <w:szCs w:val="26"/>
        </w:rPr>
        <w:t xml:space="preserve">администратор доходов бюджета (ответственный) может без заявления плательщика обратиться от своего имени с заявлением к главе </w:t>
      </w:r>
      <w:r w:rsidR="004856C5" w:rsidRPr="007253D4">
        <w:rPr>
          <w:sz w:val="26"/>
          <w:szCs w:val="26"/>
        </w:rPr>
        <w:t xml:space="preserve">Прохорского сельского поселения </w:t>
      </w:r>
      <w:r w:rsidRPr="007253D4">
        <w:rPr>
          <w:sz w:val="26"/>
          <w:szCs w:val="26"/>
        </w:rPr>
        <w:t>о возврате платежа.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2</w:t>
      </w:r>
      <w:r w:rsidR="00FE6749" w:rsidRPr="00FE6749">
        <w:rPr>
          <w:sz w:val="26"/>
          <w:szCs w:val="26"/>
        </w:rPr>
        <w:t xml:space="preserve"> </w:t>
      </w:r>
      <w:r w:rsidR="00FE6749">
        <w:rPr>
          <w:sz w:val="26"/>
          <w:szCs w:val="26"/>
        </w:rPr>
        <w:t>Г</w:t>
      </w:r>
      <w:r w:rsidR="00FE6749">
        <w:rPr>
          <w:sz w:val="26"/>
          <w:szCs w:val="26"/>
        </w:rPr>
        <w:t>лавный</w:t>
      </w:r>
      <w:r w:rsidR="00FE6749">
        <w:rPr>
          <w:sz w:val="26"/>
          <w:szCs w:val="26"/>
        </w:rPr>
        <w:t xml:space="preserve"> а</w:t>
      </w:r>
      <w:r w:rsidRPr="007253D4">
        <w:rPr>
          <w:sz w:val="26"/>
          <w:szCs w:val="26"/>
        </w:rPr>
        <w:t>дминистратор доходов бюджета (ответственный) осуществляет зачет (уточнение) вида платежа в бюджет в порядке, установленном Приказом N 125н и настоящим Порядком: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2.1.По неналоговым платежам зачет (уточнение) вида и (или) принадлежности платежа (далее</w:t>
      </w:r>
      <w:r w:rsidR="004856C5" w:rsidRPr="007253D4">
        <w:rPr>
          <w:sz w:val="26"/>
          <w:szCs w:val="26"/>
        </w:rPr>
        <w:t xml:space="preserve"> - уточнение платежа) в бюджет</w:t>
      </w:r>
      <w:r w:rsidRPr="007253D4">
        <w:rPr>
          <w:sz w:val="26"/>
          <w:szCs w:val="26"/>
        </w:rPr>
        <w:t xml:space="preserve"> производится в следующем порядке: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 xml:space="preserve">Плательщик на имя главы </w:t>
      </w:r>
      <w:r w:rsidR="004856C5" w:rsidRPr="007253D4">
        <w:rPr>
          <w:sz w:val="26"/>
          <w:szCs w:val="26"/>
        </w:rPr>
        <w:t xml:space="preserve">Прохорского сельского поселения </w:t>
      </w:r>
      <w:r w:rsidRPr="007253D4">
        <w:rPr>
          <w:sz w:val="26"/>
          <w:szCs w:val="26"/>
        </w:rPr>
        <w:t>подает письменное заявление об уточнении платежа с указанием реквизитов плательщика, причины уточнения, кода доходов, на который необходимо уточнить платеж с приложением копии платежного документа, подтверждающего уплату средств в бюджет.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 xml:space="preserve">Глава </w:t>
      </w:r>
      <w:r w:rsidR="004856C5" w:rsidRPr="007253D4">
        <w:rPr>
          <w:sz w:val="26"/>
          <w:szCs w:val="26"/>
        </w:rPr>
        <w:t xml:space="preserve">Прохорского сельского поселения </w:t>
      </w:r>
      <w:r w:rsidRPr="007253D4">
        <w:rPr>
          <w:sz w:val="26"/>
          <w:szCs w:val="26"/>
        </w:rPr>
        <w:t xml:space="preserve">рассматривает заявление плательщика об уточнении платежа и направляет пакет документов в </w:t>
      </w:r>
      <w:r w:rsidR="004856C5" w:rsidRPr="007253D4">
        <w:rPr>
          <w:sz w:val="26"/>
          <w:szCs w:val="26"/>
        </w:rPr>
        <w:t>администрацию</w:t>
      </w:r>
      <w:r w:rsidRPr="007253D4">
        <w:rPr>
          <w:sz w:val="26"/>
          <w:szCs w:val="26"/>
        </w:rPr>
        <w:t>.</w:t>
      </w:r>
    </w:p>
    <w:p w:rsidR="00364840" w:rsidRPr="007253D4" w:rsidRDefault="004856C5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Администрация</w:t>
      </w:r>
      <w:r w:rsidR="00364840" w:rsidRPr="007253D4">
        <w:rPr>
          <w:sz w:val="26"/>
          <w:szCs w:val="26"/>
        </w:rPr>
        <w:t xml:space="preserve"> на заявлении делает отметку о фактическом поступлении платежа с указанием кода бюджетной классификации, реквизитами платежного документа, датой зачисления на счет бюджета, ставит отметку "Согласовано" с указанием срока уточнения платежа и направляет пакет документов </w:t>
      </w:r>
      <w:r w:rsidR="00FE6749">
        <w:rPr>
          <w:sz w:val="26"/>
          <w:szCs w:val="26"/>
        </w:rPr>
        <w:t>главному</w:t>
      </w:r>
      <w:r w:rsidR="00FE6749" w:rsidRPr="007253D4">
        <w:rPr>
          <w:sz w:val="26"/>
          <w:szCs w:val="26"/>
        </w:rPr>
        <w:t xml:space="preserve"> </w:t>
      </w:r>
      <w:r w:rsidR="00364840" w:rsidRPr="007253D4">
        <w:rPr>
          <w:sz w:val="26"/>
          <w:szCs w:val="26"/>
        </w:rPr>
        <w:t>админ</w:t>
      </w:r>
      <w:r w:rsidRPr="007253D4">
        <w:rPr>
          <w:sz w:val="26"/>
          <w:szCs w:val="26"/>
        </w:rPr>
        <w:t>истратору доходов бюджета</w:t>
      </w:r>
      <w:r w:rsidR="00364840" w:rsidRPr="007253D4">
        <w:rPr>
          <w:sz w:val="26"/>
          <w:szCs w:val="26"/>
        </w:rPr>
        <w:t xml:space="preserve"> (ответственному).</w:t>
      </w:r>
    </w:p>
    <w:p w:rsidR="00364840" w:rsidRPr="007253D4" w:rsidRDefault="00FE6749" w:rsidP="0036484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Главный</w:t>
      </w:r>
      <w:r w:rsidRPr="007253D4">
        <w:rPr>
          <w:sz w:val="26"/>
          <w:szCs w:val="26"/>
        </w:rPr>
        <w:t xml:space="preserve"> администратор </w:t>
      </w:r>
      <w:r w:rsidR="004856C5" w:rsidRPr="007253D4">
        <w:rPr>
          <w:sz w:val="26"/>
          <w:szCs w:val="26"/>
        </w:rPr>
        <w:t>доходов бюджета</w:t>
      </w:r>
      <w:r w:rsidR="00364840" w:rsidRPr="007253D4">
        <w:rPr>
          <w:sz w:val="26"/>
          <w:szCs w:val="26"/>
        </w:rPr>
        <w:t xml:space="preserve"> (ответственный) рассматривает пакет документов, делает отметку о необходимости уточнения платежа и оформляет уведомление об уточнении платежа в соответствии с требованиями, установленными Министерством финансов Российской Федерации и направляет их в УФК в срок, установленный </w:t>
      </w:r>
      <w:r w:rsidR="004856C5" w:rsidRPr="007253D4">
        <w:rPr>
          <w:sz w:val="26"/>
          <w:szCs w:val="26"/>
        </w:rPr>
        <w:t>администрацией</w:t>
      </w:r>
      <w:r w:rsidR="00364840" w:rsidRPr="007253D4">
        <w:rPr>
          <w:sz w:val="26"/>
          <w:szCs w:val="26"/>
        </w:rPr>
        <w:t>.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 xml:space="preserve">В случае отсутствия подтверждения </w:t>
      </w:r>
      <w:r w:rsidR="004856C5" w:rsidRPr="007253D4">
        <w:rPr>
          <w:sz w:val="26"/>
          <w:szCs w:val="26"/>
        </w:rPr>
        <w:t>администрацией</w:t>
      </w:r>
      <w:r w:rsidRPr="007253D4">
        <w:rPr>
          <w:sz w:val="26"/>
          <w:szCs w:val="26"/>
        </w:rPr>
        <w:t xml:space="preserve"> о фактическом поступлении платежа  в бюджет , </w:t>
      </w:r>
      <w:r w:rsidR="00FE6749">
        <w:rPr>
          <w:sz w:val="26"/>
          <w:szCs w:val="26"/>
        </w:rPr>
        <w:t>главный</w:t>
      </w:r>
      <w:r w:rsidR="00FE6749" w:rsidRPr="007253D4">
        <w:rPr>
          <w:sz w:val="26"/>
          <w:szCs w:val="26"/>
        </w:rPr>
        <w:t xml:space="preserve"> </w:t>
      </w:r>
      <w:r w:rsidRPr="007253D4">
        <w:rPr>
          <w:sz w:val="26"/>
          <w:szCs w:val="26"/>
        </w:rPr>
        <w:t>администратор доходов бюджета (ответственный) направляет письмо плательщику с отказом в зачете (уточнении) уплаченных (взысканных) платежей, пеней и штрафов.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Для регистрации уведомлений об уточнении платежей</w:t>
      </w:r>
      <w:r w:rsidR="004856C5" w:rsidRPr="007253D4">
        <w:rPr>
          <w:sz w:val="26"/>
          <w:szCs w:val="26"/>
        </w:rPr>
        <w:t xml:space="preserve"> </w:t>
      </w:r>
      <w:r w:rsidR="00FE6749">
        <w:rPr>
          <w:sz w:val="26"/>
          <w:szCs w:val="26"/>
        </w:rPr>
        <w:t>главный</w:t>
      </w:r>
      <w:r w:rsidR="00FE6749" w:rsidRPr="007253D4">
        <w:rPr>
          <w:sz w:val="26"/>
          <w:szCs w:val="26"/>
        </w:rPr>
        <w:t xml:space="preserve"> </w:t>
      </w:r>
      <w:r w:rsidR="004856C5" w:rsidRPr="007253D4">
        <w:rPr>
          <w:sz w:val="26"/>
          <w:szCs w:val="26"/>
        </w:rPr>
        <w:t>администратор доходов бюджета</w:t>
      </w:r>
      <w:r w:rsidRPr="007253D4">
        <w:rPr>
          <w:sz w:val="26"/>
          <w:szCs w:val="26"/>
        </w:rPr>
        <w:t xml:space="preserve"> (ответственный) ведет Журнал учета уведомлений об уточнении вида и (или) принадлежности платежей.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Отметка об исполнении в журнале учета уведомлений об уточнении вида и (или) принадлежности платежей производится на основании отметки УФК по Приморскому краю о принятии уведомления.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 xml:space="preserve">В исключительном случае </w:t>
      </w:r>
      <w:r w:rsidR="00FE6749">
        <w:rPr>
          <w:sz w:val="26"/>
          <w:szCs w:val="26"/>
        </w:rPr>
        <w:t>главный</w:t>
      </w:r>
      <w:r w:rsidR="00FE6749" w:rsidRPr="007253D4">
        <w:rPr>
          <w:sz w:val="26"/>
          <w:szCs w:val="26"/>
        </w:rPr>
        <w:t xml:space="preserve"> </w:t>
      </w:r>
      <w:r w:rsidRPr="007253D4">
        <w:rPr>
          <w:sz w:val="26"/>
          <w:szCs w:val="26"/>
        </w:rPr>
        <w:t xml:space="preserve">администратор доходов бюджета (ответственный) может без заявления плательщика обратиться от своего имени с заявлением к главе </w:t>
      </w:r>
      <w:r w:rsidR="004856C5" w:rsidRPr="007253D4">
        <w:rPr>
          <w:sz w:val="26"/>
          <w:szCs w:val="26"/>
        </w:rPr>
        <w:t xml:space="preserve">Прохорского сельского поселения </w:t>
      </w:r>
      <w:r w:rsidRPr="007253D4">
        <w:rPr>
          <w:sz w:val="26"/>
          <w:szCs w:val="26"/>
        </w:rPr>
        <w:t>об уточнении платежа.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lastRenderedPageBreak/>
        <w:t xml:space="preserve">2.2.По безвозмездным поступлениям зачет (уточнение) вида и (или) принадлежности платежа в бюджет производится </w:t>
      </w:r>
      <w:r w:rsidR="00FE6749">
        <w:rPr>
          <w:sz w:val="26"/>
          <w:szCs w:val="26"/>
        </w:rPr>
        <w:t>главным</w:t>
      </w:r>
      <w:r w:rsidR="00FE6749" w:rsidRPr="007253D4">
        <w:rPr>
          <w:sz w:val="26"/>
          <w:szCs w:val="26"/>
        </w:rPr>
        <w:t xml:space="preserve"> </w:t>
      </w:r>
      <w:r w:rsidRPr="007253D4">
        <w:rPr>
          <w:sz w:val="26"/>
          <w:szCs w:val="26"/>
        </w:rPr>
        <w:t xml:space="preserve">администратором доходов  (ответственным) в соответствии с Приказом Департамента Финансов Приморского края и (или) письма </w:t>
      </w:r>
      <w:r w:rsidR="004856C5" w:rsidRPr="007253D4">
        <w:rPr>
          <w:sz w:val="26"/>
          <w:szCs w:val="26"/>
        </w:rPr>
        <w:t>администрации Прохорского сельского поселения.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 xml:space="preserve">Для регистрации уведомлений </w:t>
      </w:r>
      <w:r w:rsidR="00FE6749">
        <w:rPr>
          <w:sz w:val="26"/>
          <w:szCs w:val="26"/>
        </w:rPr>
        <w:t>главный</w:t>
      </w:r>
      <w:r w:rsidR="00FE6749" w:rsidRPr="007253D4">
        <w:rPr>
          <w:sz w:val="26"/>
          <w:szCs w:val="26"/>
        </w:rPr>
        <w:t xml:space="preserve"> </w:t>
      </w:r>
      <w:r w:rsidRPr="007253D4">
        <w:rPr>
          <w:sz w:val="26"/>
          <w:szCs w:val="26"/>
        </w:rPr>
        <w:t>администратор доходов бюджета (ответственный) ведет журнал учета уведомлений об уточнении вида и (или) принадлежности платежей.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Отметка об исполнении в журнале учета уведомлений об уточнении вида и (или) принадлежности платежей производится на основании отметки УФК по Приморскому краю о принятии уведомления.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 xml:space="preserve">3.В случае поступления доходов, отраженных по коду доходов  "Невыясненные поступления, зачисляемые в бюджеты </w:t>
      </w:r>
      <w:r w:rsidR="004856C5" w:rsidRPr="007253D4">
        <w:rPr>
          <w:sz w:val="26"/>
          <w:szCs w:val="26"/>
        </w:rPr>
        <w:t>сельских поселений</w:t>
      </w:r>
      <w:r w:rsidRPr="007253D4">
        <w:rPr>
          <w:sz w:val="26"/>
          <w:szCs w:val="26"/>
        </w:rPr>
        <w:t xml:space="preserve">", </w:t>
      </w:r>
      <w:r w:rsidR="00FE6749">
        <w:rPr>
          <w:sz w:val="26"/>
          <w:szCs w:val="26"/>
        </w:rPr>
        <w:t>главный</w:t>
      </w:r>
      <w:r w:rsidR="00FE6749" w:rsidRPr="007253D4">
        <w:rPr>
          <w:sz w:val="26"/>
          <w:szCs w:val="26"/>
        </w:rPr>
        <w:t xml:space="preserve"> </w:t>
      </w:r>
      <w:r w:rsidRPr="007253D4">
        <w:rPr>
          <w:sz w:val="26"/>
          <w:szCs w:val="26"/>
        </w:rPr>
        <w:t xml:space="preserve">администратор доходов бюджета (ответственный)  совместно с финансовым управлением идентифицирует поступления.  При необходимости </w:t>
      </w:r>
      <w:r w:rsidR="00FE6749">
        <w:rPr>
          <w:sz w:val="26"/>
          <w:szCs w:val="26"/>
        </w:rPr>
        <w:t>главный</w:t>
      </w:r>
      <w:r w:rsidR="00FE6749" w:rsidRPr="007253D4">
        <w:rPr>
          <w:sz w:val="26"/>
          <w:szCs w:val="26"/>
        </w:rPr>
        <w:t xml:space="preserve"> </w:t>
      </w:r>
      <w:r w:rsidRPr="007253D4">
        <w:rPr>
          <w:sz w:val="26"/>
          <w:szCs w:val="26"/>
        </w:rPr>
        <w:t xml:space="preserve">администратор доходов бюджета (ответственный) направляет письменный запрос плательщику для выяснения вида платежа. </w:t>
      </w:r>
    </w:p>
    <w:p w:rsidR="00364840" w:rsidRPr="007253D4" w:rsidRDefault="00FE6749" w:rsidP="0036484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Главный а</w:t>
      </w:r>
      <w:r w:rsidR="00364840" w:rsidRPr="007253D4">
        <w:rPr>
          <w:sz w:val="26"/>
          <w:szCs w:val="26"/>
        </w:rPr>
        <w:t xml:space="preserve">дминистратор доходов бюджета (ответственный) после выяснения вида платежа оформляет уведомления для уточнения вида  и (или) принадлежности платежа или заявки на возврат платежа в случае, если данный платеж не является источником доходов бюджета </w:t>
      </w:r>
      <w:r w:rsidR="004856C5" w:rsidRPr="007253D4">
        <w:rPr>
          <w:sz w:val="26"/>
          <w:szCs w:val="26"/>
        </w:rPr>
        <w:t>Прохорского сельского поселения</w:t>
      </w:r>
      <w:r w:rsidR="00364840" w:rsidRPr="007253D4">
        <w:rPr>
          <w:sz w:val="26"/>
          <w:szCs w:val="26"/>
        </w:rPr>
        <w:t xml:space="preserve">. </w:t>
      </w:r>
    </w:p>
    <w:p w:rsidR="00364840" w:rsidRPr="007253D4" w:rsidRDefault="00FE6749" w:rsidP="0036484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Главный а</w:t>
      </w:r>
      <w:r w:rsidR="00364840" w:rsidRPr="007253D4">
        <w:rPr>
          <w:sz w:val="26"/>
          <w:szCs w:val="26"/>
        </w:rPr>
        <w:t>дминистратор доходов бюджета (ответственный) в журнале учета уведомлений об уточнении вида и (или) принадлежности платежей делает отметку об исполнении уточнения на основании отметки УФК по Приморскому краю о принятии уведомления (заявки на возврат платежа).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 xml:space="preserve">4.При получении от УФК по Приморскому краю запроса на выяснение принадлежности платежа, зачисляемого на КБК 10011701010010000180 (далее - Запрос), </w:t>
      </w:r>
      <w:r w:rsidR="00FE6749">
        <w:rPr>
          <w:sz w:val="26"/>
          <w:szCs w:val="26"/>
        </w:rPr>
        <w:t>главный</w:t>
      </w:r>
      <w:r w:rsidR="00FE6749" w:rsidRPr="007253D4">
        <w:rPr>
          <w:sz w:val="26"/>
          <w:szCs w:val="26"/>
        </w:rPr>
        <w:t xml:space="preserve"> </w:t>
      </w:r>
      <w:r w:rsidRPr="007253D4">
        <w:rPr>
          <w:sz w:val="26"/>
          <w:szCs w:val="26"/>
        </w:rPr>
        <w:t xml:space="preserve">администратор доходов бюджета (ответственный) совместно с </w:t>
      </w:r>
      <w:r w:rsidR="004856C5" w:rsidRPr="007253D4">
        <w:rPr>
          <w:sz w:val="26"/>
          <w:szCs w:val="26"/>
        </w:rPr>
        <w:t>администрацией</w:t>
      </w:r>
      <w:r w:rsidRPr="007253D4">
        <w:rPr>
          <w:sz w:val="26"/>
          <w:szCs w:val="26"/>
        </w:rPr>
        <w:t xml:space="preserve"> идентифицирует поступления.</w:t>
      </w:r>
    </w:p>
    <w:p w:rsidR="00364840" w:rsidRPr="007253D4" w:rsidRDefault="00FE6749" w:rsidP="0036484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Главный </w:t>
      </w:r>
      <w:r w:rsidRPr="007253D4">
        <w:rPr>
          <w:sz w:val="26"/>
          <w:szCs w:val="26"/>
        </w:rPr>
        <w:t xml:space="preserve">администратор </w:t>
      </w:r>
      <w:r w:rsidR="00364840" w:rsidRPr="007253D4">
        <w:rPr>
          <w:sz w:val="26"/>
          <w:szCs w:val="26"/>
        </w:rPr>
        <w:t xml:space="preserve">доходов бюджета (ответственный) после идентификации платежа осуществляет уточнение платежа или  отказывается от платежа, в случае, если данный платеж не является источником доходов бюджета </w:t>
      </w:r>
      <w:r w:rsidR="003365BA" w:rsidRPr="007253D4">
        <w:rPr>
          <w:sz w:val="26"/>
          <w:szCs w:val="26"/>
        </w:rPr>
        <w:t>Прохорского сельского поселения</w:t>
      </w:r>
      <w:r w:rsidR="00364840" w:rsidRPr="007253D4">
        <w:rPr>
          <w:sz w:val="26"/>
          <w:szCs w:val="26"/>
        </w:rPr>
        <w:t xml:space="preserve"> в срок, не превышающий двадцати рабочих дней со дня представления в его адрес </w:t>
      </w:r>
      <w:hyperlink r:id="rId9" w:history="1">
        <w:r w:rsidR="00364840" w:rsidRPr="007253D4">
          <w:rPr>
            <w:sz w:val="26"/>
            <w:szCs w:val="26"/>
          </w:rPr>
          <w:t>Запроса</w:t>
        </w:r>
      </w:hyperlink>
      <w:r w:rsidR="00364840" w:rsidRPr="007253D4">
        <w:rPr>
          <w:sz w:val="26"/>
          <w:szCs w:val="26"/>
        </w:rPr>
        <w:t>.</w:t>
      </w:r>
    </w:p>
    <w:p w:rsidR="00364840" w:rsidRPr="007253D4" w:rsidRDefault="00364840" w:rsidP="0036484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В случае необходимости уточнения вида и принадлежности платежа по невыясненным поступлениям, зачисляемым в федеральный бюджет,</w:t>
      </w:r>
      <w:r w:rsidR="00FE6749" w:rsidRPr="00FE6749">
        <w:rPr>
          <w:sz w:val="26"/>
          <w:szCs w:val="26"/>
        </w:rPr>
        <w:t xml:space="preserve"> </w:t>
      </w:r>
      <w:r w:rsidR="00FE6749">
        <w:rPr>
          <w:sz w:val="26"/>
          <w:szCs w:val="26"/>
        </w:rPr>
        <w:t>главным</w:t>
      </w:r>
      <w:r w:rsidRPr="007253D4">
        <w:rPr>
          <w:sz w:val="26"/>
          <w:szCs w:val="26"/>
        </w:rPr>
        <w:t xml:space="preserve"> администратором поступлений в бюджет, которому Запрос на выяснение принадлежности платежа не подлежит направлению, </w:t>
      </w:r>
      <w:r w:rsidR="00FE6749">
        <w:rPr>
          <w:sz w:val="26"/>
          <w:szCs w:val="26"/>
        </w:rPr>
        <w:t>главный</w:t>
      </w:r>
      <w:r w:rsidR="00FE6749" w:rsidRPr="007253D4">
        <w:rPr>
          <w:sz w:val="26"/>
          <w:szCs w:val="26"/>
        </w:rPr>
        <w:t xml:space="preserve"> </w:t>
      </w:r>
      <w:r w:rsidRPr="007253D4">
        <w:rPr>
          <w:sz w:val="26"/>
          <w:szCs w:val="26"/>
        </w:rPr>
        <w:t>администратор поступлений в бюджет направляет в орган Федерального казначейства письменное обращение с приложением копии заявления плательщика для последующего формирования и направления ему Запроса на выяснение принадлежности платежа.</w:t>
      </w:r>
    </w:p>
    <w:p w:rsidR="00364840" w:rsidRPr="007253D4" w:rsidRDefault="00FE6749" w:rsidP="0036484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Главный </w:t>
      </w:r>
      <w:r w:rsidRPr="007253D4">
        <w:rPr>
          <w:sz w:val="26"/>
          <w:szCs w:val="26"/>
        </w:rPr>
        <w:t xml:space="preserve">администратор </w:t>
      </w:r>
      <w:r w:rsidR="00364840" w:rsidRPr="007253D4">
        <w:rPr>
          <w:sz w:val="26"/>
          <w:szCs w:val="26"/>
        </w:rPr>
        <w:t>доходов бюджета (ответственный) в журнале учета уведомлений об уточнении вида и (или) принадлежности платежей делает отметку об исполнении уточнения на основании отметки УФК по Приморскому краю о принятии Уведомления.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</w:p>
    <w:p w:rsidR="00364840" w:rsidRPr="007253D4" w:rsidRDefault="00364840" w:rsidP="00364840">
      <w:pPr>
        <w:ind w:firstLine="709"/>
        <w:jc w:val="center"/>
        <w:rPr>
          <w:b/>
          <w:sz w:val="26"/>
          <w:szCs w:val="26"/>
        </w:rPr>
      </w:pPr>
      <w:r w:rsidRPr="007253D4">
        <w:rPr>
          <w:b/>
          <w:sz w:val="26"/>
          <w:szCs w:val="26"/>
        </w:rPr>
        <w:t>VII. Формирование и представление сведений и бюджетной отчетности,</w:t>
      </w:r>
    </w:p>
    <w:p w:rsidR="00364840" w:rsidRPr="007253D4" w:rsidRDefault="00364840" w:rsidP="00364840">
      <w:pPr>
        <w:ind w:firstLine="709"/>
        <w:jc w:val="center"/>
        <w:rPr>
          <w:b/>
          <w:sz w:val="26"/>
          <w:szCs w:val="26"/>
        </w:rPr>
      </w:pPr>
      <w:r w:rsidRPr="007253D4">
        <w:rPr>
          <w:b/>
          <w:sz w:val="26"/>
          <w:szCs w:val="26"/>
        </w:rPr>
        <w:t>необходимой для осуществления бюджетных полномочий</w:t>
      </w:r>
    </w:p>
    <w:p w:rsidR="00364840" w:rsidRPr="007253D4" w:rsidRDefault="00364840" w:rsidP="00364840">
      <w:pPr>
        <w:ind w:firstLine="709"/>
        <w:jc w:val="center"/>
        <w:rPr>
          <w:b/>
          <w:sz w:val="26"/>
          <w:szCs w:val="26"/>
        </w:rPr>
      </w:pPr>
      <w:r w:rsidRPr="007253D4">
        <w:rPr>
          <w:b/>
          <w:sz w:val="26"/>
          <w:szCs w:val="26"/>
        </w:rPr>
        <w:t>главного администратора (администратора) доходов бюджета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1.</w:t>
      </w:r>
      <w:r w:rsidR="00FE6749">
        <w:rPr>
          <w:sz w:val="26"/>
          <w:szCs w:val="26"/>
        </w:rPr>
        <w:t xml:space="preserve">Главный </w:t>
      </w:r>
      <w:r w:rsidR="00FE6749" w:rsidRPr="007253D4">
        <w:rPr>
          <w:sz w:val="26"/>
          <w:szCs w:val="26"/>
        </w:rPr>
        <w:t xml:space="preserve">администратор </w:t>
      </w:r>
      <w:r w:rsidRPr="007253D4">
        <w:rPr>
          <w:sz w:val="26"/>
          <w:szCs w:val="26"/>
        </w:rPr>
        <w:t xml:space="preserve">доходов бюджета (ответственный) формирует и представляет </w:t>
      </w:r>
      <w:r w:rsidR="003365BA" w:rsidRPr="007253D4">
        <w:rPr>
          <w:sz w:val="26"/>
          <w:szCs w:val="26"/>
        </w:rPr>
        <w:t>администрации</w:t>
      </w:r>
      <w:r w:rsidRPr="007253D4">
        <w:rPr>
          <w:sz w:val="26"/>
          <w:szCs w:val="26"/>
        </w:rPr>
        <w:t xml:space="preserve"> бюджетную отчетность по администрируемым доходным источникам бюджета а по формам и в сроки установленные законодательством </w:t>
      </w:r>
      <w:r w:rsidRPr="007253D4">
        <w:rPr>
          <w:sz w:val="26"/>
          <w:szCs w:val="26"/>
        </w:rPr>
        <w:lastRenderedPageBreak/>
        <w:t xml:space="preserve">Российской Федерации, нормативными правовыми актами Приморского края и </w:t>
      </w:r>
      <w:r w:rsidR="003365BA" w:rsidRPr="007253D4">
        <w:rPr>
          <w:sz w:val="26"/>
          <w:szCs w:val="26"/>
        </w:rPr>
        <w:t>Прохорского сельского поселения</w:t>
      </w:r>
      <w:r w:rsidRPr="007253D4">
        <w:rPr>
          <w:sz w:val="26"/>
          <w:szCs w:val="26"/>
        </w:rPr>
        <w:t>.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2.</w:t>
      </w:r>
      <w:r w:rsidR="00FE6749" w:rsidRPr="00FE6749">
        <w:rPr>
          <w:sz w:val="26"/>
          <w:szCs w:val="26"/>
        </w:rPr>
        <w:t xml:space="preserve"> </w:t>
      </w:r>
      <w:r w:rsidR="00FE6749">
        <w:rPr>
          <w:sz w:val="26"/>
          <w:szCs w:val="26"/>
        </w:rPr>
        <w:t>Главный</w:t>
      </w:r>
      <w:r w:rsidR="00FE6749" w:rsidRPr="007253D4">
        <w:rPr>
          <w:sz w:val="26"/>
          <w:szCs w:val="26"/>
        </w:rPr>
        <w:t xml:space="preserve"> администратор </w:t>
      </w:r>
      <w:r w:rsidRPr="007253D4">
        <w:rPr>
          <w:sz w:val="26"/>
          <w:szCs w:val="26"/>
        </w:rPr>
        <w:t xml:space="preserve">доходов бюджета (ответственный) в порядке, по формам, срокам, установленным главным администратором доходов бюджета и (или) </w:t>
      </w:r>
      <w:r w:rsidR="003365BA" w:rsidRPr="007253D4">
        <w:rPr>
          <w:sz w:val="26"/>
          <w:szCs w:val="26"/>
        </w:rPr>
        <w:t>администрацией</w:t>
      </w:r>
      <w:r w:rsidRPr="007253D4">
        <w:rPr>
          <w:sz w:val="26"/>
          <w:szCs w:val="26"/>
        </w:rPr>
        <w:t xml:space="preserve">, представляет главному администратору доходов бюджета и (или) </w:t>
      </w:r>
      <w:r w:rsidR="008607BC" w:rsidRPr="007253D4">
        <w:rPr>
          <w:sz w:val="26"/>
          <w:szCs w:val="26"/>
        </w:rPr>
        <w:t>администрации</w:t>
      </w:r>
      <w:r w:rsidRPr="007253D4">
        <w:rPr>
          <w:sz w:val="26"/>
          <w:szCs w:val="26"/>
        </w:rPr>
        <w:t xml:space="preserve"> для осуществления их бюджетных полномочий, установленных Бюджетным кодексом Российской Федерации и нормативными правовыми актами Приморского края и </w:t>
      </w:r>
      <w:r w:rsidR="008607BC" w:rsidRPr="007253D4">
        <w:rPr>
          <w:sz w:val="26"/>
          <w:szCs w:val="26"/>
        </w:rPr>
        <w:t>Прохорского сельского поселения</w:t>
      </w:r>
      <w:r w:rsidRPr="007253D4">
        <w:rPr>
          <w:sz w:val="26"/>
          <w:szCs w:val="26"/>
        </w:rPr>
        <w:t>, регулирующих бюджетные правоотношения: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а) необходимую информацию для составления проекта бюджета на очередной финансовый год и плановый период;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б) ежемесячно, в срок до 18 числа текущего месяца сведения, необходимые для составления и ведения кассового плана;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в) ежеквартально в срок до 5 числа месяца, следующего за отчетным кварталом, а также по состоянию на 1 января текущего года - в срок до 15 января текущего финансового года: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- сведения и пояснительную записку (по состоянию на 1 число месяца, следующего за отчетным кварталом) о причинах перевыполнения (невыполнения) плана за отчетный период текущего года нарастающим итогом с начала года в разрезе видов доходов с подробным анализом фактов, повлекших отклонение от плана, с указанием финансовых последствий, с анализом начисленных и уплаченных сумм по видам доходов (с указанием крупнейших плательщиков);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- динамику поступлений в сравнении с аналогичным периодом прошлого года, с пояснениями о росте или снижения доходов;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- динамику сложившейся задолженности (в том числе безнадежной к взысканию) и переплаты в сравнении с началом года и аналогичным периодом прошлого года с указанием срока возникновения денежного обязательства;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- об организации претензионно-исковой работы по взысканию задолженности, подлежащей взысканию в бюджет;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- необходимую информацию для формирования бюджетной отчетности главного администратора доходов;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- сведения, которые могут повлиять на выполнение плана по доходам бюджета по администрируемым источникам;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 xml:space="preserve">г) другую необходимую информацию по запросу </w:t>
      </w:r>
      <w:r w:rsidR="008607BC" w:rsidRPr="007253D4">
        <w:rPr>
          <w:sz w:val="26"/>
          <w:szCs w:val="26"/>
        </w:rPr>
        <w:t>администрации</w:t>
      </w:r>
      <w:r w:rsidRPr="007253D4">
        <w:rPr>
          <w:sz w:val="26"/>
          <w:szCs w:val="26"/>
        </w:rPr>
        <w:t>, необходимую для формирования или исполнения бюджета.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 xml:space="preserve">3.По мере необходимости </w:t>
      </w:r>
      <w:r w:rsidR="00FE6749">
        <w:rPr>
          <w:sz w:val="26"/>
          <w:szCs w:val="26"/>
        </w:rPr>
        <w:t>главный</w:t>
      </w:r>
      <w:r w:rsidR="00FE6749" w:rsidRPr="007253D4">
        <w:rPr>
          <w:sz w:val="26"/>
          <w:szCs w:val="26"/>
        </w:rPr>
        <w:t xml:space="preserve"> </w:t>
      </w:r>
      <w:r w:rsidRPr="007253D4">
        <w:rPr>
          <w:sz w:val="26"/>
          <w:szCs w:val="26"/>
        </w:rPr>
        <w:t xml:space="preserve">администратор доходов бюджета (ответственный) представляет </w:t>
      </w:r>
      <w:r w:rsidR="008607BC" w:rsidRPr="007253D4">
        <w:rPr>
          <w:sz w:val="26"/>
          <w:szCs w:val="26"/>
        </w:rPr>
        <w:t xml:space="preserve">администрации </w:t>
      </w:r>
      <w:r w:rsidRPr="007253D4">
        <w:rPr>
          <w:sz w:val="26"/>
          <w:szCs w:val="26"/>
        </w:rPr>
        <w:t>дополнительную информацию об администрируемых платежах.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 xml:space="preserve">4.В рамках бюджетного процесса </w:t>
      </w:r>
      <w:r w:rsidR="00FE6749">
        <w:rPr>
          <w:sz w:val="26"/>
          <w:szCs w:val="26"/>
        </w:rPr>
        <w:t>главный</w:t>
      </w:r>
      <w:r w:rsidR="00FE6749" w:rsidRPr="007253D4">
        <w:rPr>
          <w:sz w:val="26"/>
          <w:szCs w:val="26"/>
        </w:rPr>
        <w:t xml:space="preserve"> </w:t>
      </w:r>
      <w:r w:rsidRPr="007253D4">
        <w:rPr>
          <w:sz w:val="26"/>
          <w:szCs w:val="26"/>
        </w:rPr>
        <w:t>администратор доходов бюджета (ответственный) осуществляет мониторинг и анализ поступлений средств по администрируемым доходным источникам.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5.</w:t>
      </w:r>
      <w:r w:rsidR="00FE6749" w:rsidRPr="00FE6749">
        <w:rPr>
          <w:sz w:val="26"/>
          <w:szCs w:val="26"/>
        </w:rPr>
        <w:t xml:space="preserve"> </w:t>
      </w:r>
      <w:r w:rsidR="00FE6749">
        <w:rPr>
          <w:sz w:val="26"/>
          <w:szCs w:val="26"/>
        </w:rPr>
        <w:t>Главный</w:t>
      </w:r>
      <w:r w:rsidR="00FE6749" w:rsidRPr="007253D4">
        <w:rPr>
          <w:sz w:val="26"/>
          <w:szCs w:val="26"/>
        </w:rPr>
        <w:t xml:space="preserve"> администратор </w:t>
      </w:r>
      <w:r w:rsidRPr="007253D4">
        <w:rPr>
          <w:sz w:val="26"/>
          <w:szCs w:val="26"/>
        </w:rPr>
        <w:t>доходов бюджета (ответственный) ежемеся</w:t>
      </w:r>
      <w:r w:rsidR="008607BC" w:rsidRPr="007253D4">
        <w:rPr>
          <w:sz w:val="26"/>
          <w:szCs w:val="26"/>
        </w:rPr>
        <w:t>чно на 1 число месяца проводит вы</w:t>
      </w:r>
      <w:r w:rsidRPr="007253D4">
        <w:rPr>
          <w:sz w:val="26"/>
          <w:szCs w:val="26"/>
        </w:rPr>
        <w:t>верку отчетных данных по администрируемым платежам. В случае выявления расхождений устанавливаются причины расхождений и принимаются меры по их устранению.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 xml:space="preserve">6.Контроль над правильностью исчисления, полнотой и своевременностью поступления платежей в бюджет осуществляется </w:t>
      </w:r>
      <w:r w:rsidR="00FE6749">
        <w:rPr>
          <w:sz w:val="26"/>
          <w:szCs w:val="26"/>
        </w:rPr>
        <w:t>главным</w:t>
      </w:r>
      <w:r w:rsidR="00FE6749" w:rsidRPr="007253D4">
        <w:rPr>
          <w:sz w:val="26"/>
          <w:szCs w:val="26"/>
        </w:rPr>
        <w:t xml:space="preserve"> </w:t>
      </w:r>
      <w:r w:rsidRPr="007253D4">
        <w:rPr>
          <w:sz w:val="26"/>
          <w:szCs w:val="26"/>
        </w:rPr>
        <w:t>администратором доходов бюджета (ответственным) в соответствии с действующим законодательством Российской Федерации.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7.</w:t>
      </w:r>
      <w:r w:rsidR="00FE6749" w:rsidRPr="00FE6749">
        <w:rPr>
          <w:sz w:val="26"/>
          <w:szCs w:val="26"/>
        </w:rPr>
        <w:t xml:space="preserve"> </w:t>
      </w:r>
      <w:r w:rsidR="00FE6749">
        <w:rPr>
          <w:sz w:val="26"/>
          <w:szCs w:val="26"/>
        </w:rPr>
        <w:t>Главный</w:t>
      </w:r>
      <w:r w:rsidR="00FE6749" w:rsidRPr="007253D4">
        <w:rPr>
          <w:sz w:val="26"/>
          <w:szCs w:val="26"/>
        </w:rPr>
        <w:t xml:space="preserve"> администратор </w:t>
      </w:r>
      <w:r w:rsidRPr="007253D4">
        <w:rPr>
          <w:sz w:val="26"/>
          <w:szCs w:val="26"/>
        </w:rPr>
        <w:t>доходов бюджета  (ответственный) несет ответственность за достоверность и своевременность представляемой отчетности.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</w:p>
    <w:p w:rsidR="00364840" w:rsidRPr="007253D4" w:rsidRDefault="00364840" w:rsidP="00364840">
      <w:pPr>
        <w:ind w:firstLine="709"/>
        <w:jc w:val="center"/>
        <w:rPr>
          <w:b/>
          <w:sz w:val="26"/>
          <w:szCs w:val="26"/>
        </w:rPr>
      </w:pPr>
      <w:r w:rsidRPr="007253D4">
        <w:rPr>
          <w:b/>
          <w:sz w:val="26"/>
          <w:szCs w:val="26"/>
        </w:rPr>
        <w:lastRenderedPageBreak/>
        <w:t>VIII. Осуществление иных бюджетных полномочий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 xml:space="preserve">1.В рамках взаимодействия </w:t>
      </w:r>
      <w:r w:rsidR="00FE6749">
        <w:rPr>
          <w:sz w:val="26"/>
          <w:szCs w:val="26"/>
        </w:rPr>
        <w:t>главного</w:t>
      </w:r>
      <w:r w:rsidR="00FE6749" w:rsidRPr="007253D4">
        <w:rPr>
          <w:sz w:val="26"/>
          <w:szCs w:val="26"/>
        </w:rPr>
        <w:t xml:space="preserve"> </w:t>
      </w:r>
      <w:r w:rsidRPr="007253D4">
        <w:rPr>
          <w:sz w:val="26"/>
          <w:szCs w:val="26"/>
        </w:rPr>
        <w:t>админи</w:t>
      </w:r>
      <w:r w:rsidR="00F946B8" w:rsidRPr="007253D4">
        <w:rPr>
          <w:sz w:val="26"/>
          <w:szCs w:val="26"/>
        </w:rPr>
        <w:t xml:space="preserve">стратора доходов бюджета </w:t>
      </w:r>
      <w:r w:rsidRPr="007253D4">
        <w:rPr>
          <w:sz w:val="26"/>
          <w:szCs w:val="26"/>
        </w:rPr>
        <w:t xml:space="preserve">с УФК по вопросам контроля и учета доходов бюджета, поступающих на счет 40101 "Доходы, распределяемые органами федерального казначейства между уровнями бюджетной системы Российской Федерации", </w:t>
      </w:r>
      <w:r w:rsidR="00FE6749">
        <w:rPr>
          <w:sz w:val="26"/>
          <w:szCs w:val="26"/>
        </w:rPr>
        <w:t>главный</w:t>
      </w:r>
      <w:r w:rsidR="00FE6749" w:rsidRPr="007253D4">
        <w:rPr>
          <w:sz w:val="26"/>
          <w:szCs w:val="26"/>
        </w:rPr>
        <w:t xml:space="preserve"> </w:t>
      </w:r>
      <w:r w:rsidRPr="007253D4">
        <w:rPr>
          <w:sz w:val="26"/>
          <w:szCs w:val="26"/>
        </w:rPr>
        <w:t xml:space="preserve">администратор доходов бюджета представляет в УФК правовой акт главного администратора, в ведении которого он находится, наделяющий его полномочиями </w:t>
      </w:r>
      <w:r w:rsidR="00FE6749">
        <w:rPr>
          <w:sz w:val="26"/>
          <w:szCs w:val="26"/>
        </w:rPr>
        <w:t>главного</w:t>
      </w:r>
      <w:r w:rsidR="00FE6749" w:rsidRPr="007253D4">
        <w:rPr>
          <w:sz w:val="26"/>
          <w:szCs w:val="26"/>
        </w:rPr>
        <w:t xml:space="preserve"> </w:t>
      </w:r>
      <w:r w:rsidRPr="007253D4">
        <w:rPr>
          <w:sz w:val="26"/>
          <w:szCs w:val="26"/>
        </w:rPr>
        <w:t>администратора доходов, с указанием администрируемых им кодов бюджетной классификации.</w:t>
      </w:r>
    </w:p>
    <w:p w:rsidR="00364840" w:rsidRPr="007253D4" w:rsidRDefault="00FE6749" w:rsidP="0036484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Главный</w:t>
      </w:r>
      <w:r w:rsidRPr="007253D4">
        <w:rPr>
          <w:sz w:val="26"/>
          <w:szCs w:val="26"/>
        </w:rPr>
        <w:t xml:space="preserve"> администратор </w:t>
      </w:r>
      <w:r w:rsidR="00364840" w:rsidRPr="007253D4">
        <w:rPr>
          <w:sz w:val="26"/>
          <w:szCs w:val="26"/>
        </w:rPr>
        <w:t xml:space="preserve">доходов бюджета открывает лицевые счета </w:t>
      </w:r>
      <w:r>
        <w:rPr>
          <w:sz w:val="26"/>
          <w:szCs w:val="26"/>
        </w:rPr>
        <w:t xml:space="preserve">главного </w:t>
      </w:r>
      <w:r w:rsidR="00364840" w:rsidRPr="007253D4">
        <w:rPr>
          <w:sz w:val="26"/>
          <w:szCs w:val="26"/>
        </w:rPr>
        <w:t>администратора доходов в УФК согласно Приказу Федерального казначейства от 29 декабря 2012 года № 24н «О порядке открытия и ведения лицевых счетов территориальными органами Федерального казначейства».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 xml:space="preserve">Для обмена информацией в электронном виде </w:t>
      </w:r>
      <w:r w:rsidR="00FE6749">
        <w:rPr>
          <w:sz w:val="26"/>
          <w:szCs w:val="26"/>
        </w:rPr>
        <w:t>главный</w:t>
      </w:r>
      <w:r w:rsidR="00FE6749" w:rsidRPr="007253D4">
        <w:rPr>
          <w:sz w:val="26"/>
          <w:szCs w:val="26"/>
        </w:rPr>
        <w:t xml:space="preserve"> </w:t>
      </w:r>
      <w:r w:rsidRPr="007253D4">
        <w:rPr>
          <w:sz w:val="26"/>
          <w:szCs w:val="26"/>
        </w:rPr>
        <w:t>администратор доходов бюджета заключает договор (соглашение) на электронный обмен документами с УФК.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2.</w:t>
      </w:r>
      <w:r w:rsidR="00FE6749" w:rsidRPr="00FE6749">
        <w:rPr>
          <w:sz w:val="26"/>
          <w:szCs w:val="26"/>
        </w:rPr>
        <w:t xml:space="preserve"> </w:t>
      </w:r>
      <w:r w:rsidR="00FE6749">
        <w:rPr>
          <w:sz w:val="26"/>
          <w:szCs w:val="26"/>
        </w:rPr>
        <w:t>Главный</w:t>
      </w:r>
      <w:r w:rsidR="00FE6749" w:rsidRPr="007253D4">
        <w:rPr>
          <w:sz w:val="26"/>
          <w:szCs w:val="26"/>
        </w:rPr>
        <w:t xml:space="preserve"> администратор </w:t>
      </w:r>
      <w:r w:rsidRPr="007253D4">
        <w:rPr>
          <w:sz w:val="26"/>
          <w:szCs w:val="26"/>
        </w:rPr>
        <w:t>доходов бюджета сообщает органам государственной власти Приморского края (государственным органам), кредитным организациям,</w:t>
      </w:r>
      <w:r w:rsidR="00FE6749">
        <w:rPr>
          <w:sz w:val="26"/>
          <w:szCs w:val="26"/>
        </w:rPr>
        <w:t xml:space="preserve"> </w:t>
      </w:r>
      <w:r w:rsidRPr="007253D4">
        <w:rPr>
          <w:sz w:val="26"/>
          <w:szCs w:val="26"/>
        </w:rPr>
        <w:t>ОСП по го Спасск-Дальнему и Спасскому муниципальному району УФССП России по Приморскому краю, плательщикам необходимые реквизиты для зачисления доходов в бюджет, в том числе: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коды классификации доходов бюджетов Российской Федерации с указанием соответствующего кода главного администратора доходов бюджета и их наименование по видам администрируемых доходов;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 xml:space="preserve">идентификационный номер </w:t>
      </w:r>
      <w:r w:rsidR="00FE6749">
        <w:rPr>
          <w:sz w:val="26"/>
          <w:szCs w:val="26"/>
        </w:rPr>
        <w:t>главный</w:t>
      </w:r>
      <w:r w:rsidR="00FE6749" w:rsidRPr="007253D4">
        <w:rPr>
          <w:sz w:val="26"/>
          <w:szCs w:val="26"/>
        </w:rPr>
        <w:t xml:space="preserve"> </w:t>
      </w:r>
      <w:r w:rsidRPr="007253D4">
        <w:rPr>
          <w:sz w:val="26"/>
          <w:szCs w:val="26"/>
        </w:rPr>
        <w:t>администратора (далее - ИНН);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код причины постановки на налоговый учет (далее - КПП);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реквизиты счета 40101 "Доходы, распределяемые органами федерального казначейства между уровнями бюджетной системы Российской Федерации" (далее - счет 40101);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код ОКТМО муниципального образования, на территории которого мобилизуются денежные средства.</w:t>
      </w:r>
    </w:p>
    <w:p w:rsidR="00364840" w:rsidRDefault="00364840" w:rsidP="00364840">
      <w:pPr>
        <w:ind w:firstLine="709"/>
        <w:jc w:val="both"/>
        <w:rPr>
          <w:sz w:val="26"/>
          <w:szCs w:val="26"/>
        </w:rPr>
        <w:sectPr w:rsidR="00364840" w:rsidSect="005150D0">
          <w:pgSz w:w="11906" w:h="16838"/>
          <w:pgMar w:top="284" w:right="851" w:bottom="993" w:left="1418" w:header="720" w:footer="720" w:gutter="0"/>
          <w:cols w:space="720"/>
        </w:sectPr>
      </w:pPr>
      <w:r w:rsidRPr="007253D4">
        <w:rPr>
          <w:sz w:val="26"/>
          <w:szCs w:val="26"/>
        </w:rPr>
        <w:t>3. Платежные поручения на перечисление платежей в бюджет оформляются в соответствии с правилами, установленными Положениями Центрального банка России от 06 июля 2017г № 595-П «О Платежной системе Банка России» и от 19 июня 2012 года № 383-П «О правилах осуществления перевода денежных средств», Приказом Министерства финансов Российской Федерации от 12 ноября 2013 года № 107н «Об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</w:t>
      </w:r>
      <w:r w:rsidRPr="00A2410F">
        <w:rPr>
          <w:sz w:val="26"/>
          <w:szCs w:val="26"/>
        </w:rPr>
        <w:t>».</w:t>
      </w:r>
    </w:p>
    <w:p w:rsidR="00364840" w:rsidRPr="00364840" w:rsidRDefault="00364840" w:rsidP="00364840">
      <w:pPr>
        <w:pStyle w:val="ae"/>
        <w:spacing w:before="0" w:beforeAutospacing="0" w:after="0" w:afterAutospacing="0" w:line="240" w:lineRule="exact"/>
        <w:ind w:left="4536"/>
        <w:jc w:val="center"/>
        <w:rPr>
          <w:sz w:val="26"/>
          <w:szCs w:val="26"/>
        </w:rPr>
      </w:pPr>
      <w:r w:rsidRPr="00364840">
        <w:rPr>
          <w:color w:val="000000"/>
          <w:sz w:val="26"/>
          <w:szCs w:val="26"/>
        </w:rPr>
        <w:lastRenderedPageBreak/>
        <w:t>Приложение 1</w:t>
      </w:r>
    </w:p>
    <w:p w:rsidR="00364840" w:rsidRPr="00163EEA" w:rsidRDefault="00364840" w:rsidP="00163EEA">
      <w:pPr>
        <w:pStyle w:val="ae"/>
        <w:spacing w:before="0" w:beforeAutospacing="0" w:after="0" w:afterAutospacing="0" w:line="260" w:lineRule="exact"/>
        <w:ind w:left="4536"/>
        <w:jc w:val="center"/>
        <w:rPr>
          <w:sz w:val="26"/>
          <w:szCs w:val="26"/>
        </w:rPr>
      </w:pPr>
      <w:r w:rsidRPr="00163EEA">
        <w:rPr>
          <w:color w:val="000000"/>
          <w:sz w:val="26"/>
          <w:szCs w:val="26"/>
        </w:rPr>
        <w:t>к порядку осуществления</w:t>
      </w:r>
      <w:r w:rsidR="00163EEA" w:rsidRPr="00163EEA">
        <w:rPr>
          <w:color w:val="000000"/>
          <w:sz w:val="26"/>
          <w:szCs w:val="26"/>
        </w:rPr>
        <w:t xml:space="preserve"> полномочий</w:t>
      </w:r>
      <w:r w:rsidRPr="00163EEA">
        <w:rPr>
          <w:color w:val="000000"/>
          <w:sz w:val="26"/>
          <w:szCs w:val="26"/>
        </w:rPr>
        <w:t xml:space="preserve"> и о наделении бюджетными полномочиями </w:t>
      </w:r>
      <w:r w:rsidR="00AD50B1">
        <w:rPr>
          <w:color w:val="000000"/>
          <w:sz w:val="26"/>
          <w:szCs w:val="26"/>
        </w:rPr>
        <w:t xml:space="preserve">главного </w:t>
      </w:r>
      <w:r w:rsidRPr="00163EEA">
        <w:rPr>
          <w:color w:val="000000"/>
          <w:sz w:val="26"/>
          <w:szCs w:val="26"/>
        </w:rPr>
        <w:t>администратор</w:t>
      </w:r>
      <w:r w:rsidR="00AD50B1">
        <w:rPr>
          <w:color w:val="000000"/>
          <w:sz w:val="26"/>
          <w:szCs w:val="26"/>
        </w:rPr>
        <w:t>а</w:t>
      </w:r>
      <w:r w:rsidRPr="00163EEA">
        <w:rPr>
          <w:color w:val="000000"/>
          <w:sz w:val="26"/>
          <w:szCs w:val="26"/>
        </w:rPr>
        <w:t xml:space="preserve"> доходов  и</w:t>
      </w:r>
      <w:r w:rsidR="00AD50B1">
        <w:rPr>
          <w:color w:val="000000"/>
          <w:sz w:val="26"/>
          <w:szCs w:val="26"/>
        </w:rPr>
        <w:t xml:space="preserve"> главного</w:t>
      </w:r>
      <w:r w:rsidRPr="00163EEA">
        <w:rPr>
          <w:color w:val="000000"/>
          <w:sz w:val="26"/>
          <w:szCs w:val="26"/>
        </w:rPr>
        <w:t xml:space="preserve"> администратора источников внутреннего финансирования дефицита  на 20</w:t>
      </w:r>
      <w:r w:rsidR="00AD50B1">
        <w:rPr>
          <w:color w:val="000000"/>
          <w:sz w:val="26"/>
          <w:szCs w:val="26"/>
        </w:rPr>
        <w:t>20</w:t>
      </w:r>
      <w:r w:rsidRPr="00163EEA">
        <w:rPr>
          <w:color w:val="000000"/>
          <w:sz w:val="26"/>
          <w:szCs w:val="26"/>
        </w:rPr>
        <w:t xml:space="preserve"> год, утвержденному постановлением администрации </w:t>
      </w:r>
      <w:r w:rsidR="00163EEA" w:rsidRPr="00163EEA">
        <w:rPr>
          <w:sz w:val="26"/>
          <w:szCs w:val="26"/>
        </w:rPr>
        <w:t>Прохорского сельского поселения</w:t>
      </w:r>
      <w:r w:rsidR="00163EEA" w:rsidRPr="00163EEA">
        <w:rPr>
          <w:color w:val="000000"/>
          <w:sz w:val="26"/>
          <w:szCs w:val="26"/>
        </w:rPr>
        <w:t xml:space="preserve"> </w:t>
      </w:r>
      <w:r w:rsidRPr="00163EEA">
        <w:rPr>
          <w:color w:val="000000"/>
          <w:sz w:val="26"/>
          <w:szCs w:val="26"/>
        </w:rPr>
        <w:t xml:space="preserve">от </w:t>
      </w:r>
      <w:r w:rsidR="00332492" w:rsidRPr="00163EEA">
        <w:rPr>
          <w:color w:val="000000"/>
          <w:sz w:val="26"/>
          <w:szCs w:val="26"/>
        </w:rPr>
        <w:t>2</w:t>
      </w:r>
      <w:r w:rsidR="00AD50B1">
        <w:rPr>
          <w:color w:val="000000"/>
          <w:sz w:val="26"/>
          <w:szCs w:val="26"/>
        </w:rPr>
        <w:t>3 декабря 2019</w:t>
      </w:r>
      <w:r w:rsidRPr="00163EEA">
        <w:rPr>
          <w:color w:val="000000"/>
          <w:sz w:val="26"/>
          <w:szCs w:val="26"/>
        </w:rPr>
        <w:t xml:space="preserve"> года № </w:t>
      </w:r>
      <w:r w:rsidR="00AD50B1">
        <w:rPr>
          <w:color w:val="000000"/>
          <w:sz w:val="26"/>
          <w:szCs w:val="26"/>
        </w:rPr>
        <w:t>92</w:t>
      </w:r>
      <w:r w:rsidRPr="00163EEA">
        <w:rPr>
          <w:color w:val="000000"/>
          <w:sz w:val="26"/>
          <w:szCs w:val="26"/>
        </w:rPr>
        <w:t>-па</w:t>
      </w:r>
    </w:p>
    <w:p w:rsidR="00364840" w:rsidRPr="00163EEA" w:rsidRDefault="00364840" w:rsidP="00364840">
      <w:pPr>
        <w:ind w:firstLine="709"/>
        <w:jc w:val="both"/>
        <w:rPr>
          <w:b/>
          <w:sz w:val="26"/>
          <w:szCs w:val="26"/>
        </w:rPr>
      </w:pPr>
    </w:p>
    <w:tbl>
      <w:tblPr>
        <w:tblStyle w:val="12"/>
        <w:tblW w:w="2652" w:type="pct"/>
        <w:tblLook w:val="04A0" w:firstRow="1" w:lastRow="0" w:firstColumn="1" w:lastColumn="0" w:noHBand="0" w:noVBand="1"/>
      </w:tblPr>
      <w:tblGrid>
        <w:gridCol w:w="9637"/>
      </w:tblGrid>
      <w:tr w:rsidR="00364840" w:rsidRPr="00163EEA" w:rsidTr="00332492">
        <w:trPr>
          <w:trHeight w:val="1671"/>
        </w:trPr>
        <w:tc>
          <w:tcPr>
            <w:tcW w:w="5000" w:type="pct"/>
            <w:tcBorders>
              <w:top w:val="nil"/>
              <w:left w:val="nil"/>
              <w:right w:val="nil"/>
            </w:tcBorders>
            <w:noWrap/>
            <w:hideMark/>
          </w:tcPr>
          <w:p w:rsidR="00364840" w:rsidRPr="00163EEA" w:rsidRDefault="00364840" w:rsidP="00364840">
            <w:pPr>
              <w:jc w:val="center"/>
              <w:rPr>
                <w:b/>
                <w:sz w:val="26"/>
                <w:szCs w:val="26"/>
              </w:rPr>
            </w:pPr>
            <w:bookmarkStart w:id="1" w:name="RANGE!A1:D61"/>
            <w:bookmarkEnd w:id="1"/>
            <w:r w:rsidRPr="00163EEA">
              <w:rPr>
                <w:b/>
                <w:sz w:val="26"/>
                <w:szCs w:val="26"/>
              </w:rPr>
              <w:t xml:space="preserve">Перечень </w:t>
            </w:r>
          </w:p>
          <w:p w:rsidR="00364840" w:rsidRPr="00163EEA" w:rsidRDefault="00364840" w:rsidP="00163EEA">
            <w:pPr>
              <w:jc w:val="center"/>
              <w:rPr>
                <w:b/>
                <w:sz w:val="26"/>
                <w:szCs w:val="26"/>
              </w:rPr>
            </w:pPr>
            <w:r w:rsidRPr="00163EEA">
              <w:rPr>
                <w:b/>
                <w:sz w:val="26"/>
                <w:szCs w:val="26"/>
              </w:rPr>
              <w:t xml:space="preserve">источников доходов бюджета </w:t>
            </w:r>
            <w:r w:rsidR="00163EEA" w:rsidRPr="00163EEA">
              <w:rPr>
                <w:b/>
                <w:sz w:val="26"/>
                <w:szCs w:val="26"/>
              </w:rPr>
              <w:t>Прохорского сельского поселения</w:t>
            </w:r>
            <w:r w:rsidRPr="00163EEA">
              <w:rPr>
                <w:b/>
                <w:sz w:val="26"/>
                <w:szCs w:val="26"/>
              </w:rPr>
              <w:t xml:space="preserve">, полномочия по администрированию которых возлагаются на </w:t>
            </w:r>
            <w:r w:rsidR="00163EEA" w:rsidRPr="00163EEA">
              <w:rPr>
                <w:rStyle w:val="blk"/>
                <w:b/>
                <w:sz w:val="26"/>
                <w:szCs w:val="26"/>
              </w:rPr>
              <w:t xml:space="preserve">администрацию </w:t>
            </w:r>
            <w:r w:rsidR="00163EEA" w:rsidRPr="00163EEA">
              <w:rPr>
                <w:b/>
                <w:sz w:val="26"/>
                <w:szCs w:val="26"/>
              </w:rPr>
              <w:t xml:space="preserve">Прохорского сельского поселения </w:t>
            </w:r>
          </w:p>
        </w:tc>
      </w:tr>
    </w:tbl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14"/>
        <w:gridCol w:w="2518"/>
        <w:gridCol w:w="4802"/>
      </w:tblGrid>
      <w:tr w:rsidR="00BC153E" w:rsidRPr="00EE1677" w:rsidTr="00BC153E">
        <w:trPr>
          <w:trHeight w:val="20"/>
          <w:jc w:val="center"/>
        </w:trPr>
        <w:tc>
          <w:tcPr>
            <w:tcW w:w="2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3E" w:rsidRPr="00EE1677" w:rsidRDefault="00BC153E" w:rsidP="00163EEA">
            <w:pPr>
              <w:jc w:val="center"/>
              <w:rPr>
                <w:sz w:val="22"/>
                <w:szCs w:val="22"/>
              </w:rPr>
            </w:pPr>
            <w:r w:rsidRPr="00364840">
              <w:rPr>
                <w:sz w:val="18"/>
                <w:szCs w:val="18"/>
              </w:rPr>
              <w:t>Код  администратора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3E" w:rsidRPr="00EE1677" w:rsidRDefault="00BC153E" w:rsidP="00163EEA">
            <w:pPr>
              <w:jc w:val="center"/>
              <w:rPr>
                <w:sz w:val="22"/>
                <w:szCs w:val="22"/>
              </w:rPr>
            </w:pPr>
            <w:r w:rsidRPr="00364840">
              <w:rPr>
                <w:sz w:val="22"/>
                <w:szCs w:val="22"/>
              </w:rPr>
              <w:t>Код дохода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53E" w:rsidRPr="00EE1677" w:rsidRDefault="00BC153E" w:rsidP="00163EEA">
            <w:pPr>
              <w:spacing w:line="246" w:lineRule="atLeast"/>
              <w:jc w:val="center"/>
              <w:rPr>
                <w:sz w:val="22"/>
                <w:szCs w:val="22"/>
              </w:rPr>
            </w:pPr>
            <w:r w:rsidRPr="00364840">
              <w:rPr>
                <w:sz w:val="20"/>
                <w:szCs w:val="20"/>
              </w:rPr>
              <w:t>Администратор;  наименование источника дохода</w:t>
            </w:r>
          </w:p>
        </w:tc>
      </w:tr>
      <w:tr w:rsidR="00BC153E" w:rsidRPr="00EE1677" w:rsidTr="00BC153E">
        <w:trPr>
          <w:trHeight w:val="20"/>
          <w:jc w:val="center"/>
        </w:trPr>
        <w:tc>
          <w:tcPr>
            <w:tcW w:w="2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3E" w:rsidRPr="00EE1677" w:rsidRDefault="00BC153E" w:rsidP="00BC1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3E" w:rsidRPr="00EE1677" w:rsidRDefault="00BC153E" w:rsidP="00BC153E">
            <w:pPr>
              <w:jc w:val="center"/>
              <w:rPr>
                <w:rStyle w:val="blk"/>
                <w:sz w:val="22"/>
                <w:szCs w:val="22"/>
              </w:rPr>
            </w:pPr>
            <w:r>
              <w:rPr>
                <w:rStyle w:val="blk"/>
                <w:sz w:val="22"/>
                <w:szCs w:val="22"/>
              </w:rPr>
              <w:t>2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53E" w:rsidRPr="00EE1677" w:rsidRDefault="00BC153E" w:rsidP="00BC153E">
            <w:pPr>
              <w:spacing w:line="246" w:lineRule="atLeast"/>
              <w:jc w:val="center"/>
              <w:rPr>
                <w:rStyle w:val="blk"/>
                <w:sz w:val="22"/>
                <w:szCs w:val="22"/>
              </w:rPr>
            </w:pPr>
            <w:r>
              <w:rPr>
                <w:rStyle w:val="blk"/>
                <w:sz w:val="22"/>
                <w:szCs w:val="22"/>
              </w:rPr>
              <w:t>3</w:t>
            </w:r>
          </w:p>
        </w:tc>
      </w:tr>
      <w:tr w:rsidR="00BC153E" w:rsidRPr="00EE1677" w:rsidTr="0064131E">
        <w:trPr>
          <w:trHeight w:val="20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153E" w:rsidRPr="00163EEA" w:rsidRDefault="00BC153E" w:rsidP="00176C87">
            <w:pPr>
              <w:jc w:val="center"/>
              <w:rPr>
                <w:b/>
                <w:sz w:val="22"/>
                <w:szCs w:val="22"/>
              </w:rPr>
            </w:pPr>
            <w:r w:rsidRPr="00163EEA">
              <w:rPr>
                <w:b/>
                <w:sz w:val="22"/>
                <w:szCs w:val="22"/>
              </w:rPr>
              <w:t>976</w:t>
            </w:r>
          </w:p>
          <w:p w:rsidR="00BC153E" w:rsidRPr="00163EEA" w:rsidRDefault="00BC153E" w:rsidP="00332492">
            <w:pPr>
              <w:spacing w:line="246" w:lineRule="atLeast"/>
              <w:jc w:val="center"/>
              <w:rPr>
                <w:rStyle w:val="blk"/>
                <w:b/>
                <w:sz w:val="22"/>
                <w:szCs w:val="22"/>
              </w:rPr>
            </w:pPr>
            <w:r w:rsidRPr="00163EEA">
              <w:rPr>
                <w:rStyle w:val="blk"/>
                <w:b/>
                <w:sz w:val="22"/>
                <w:szCs w:val="22"/>
              </w:rPr>
              <w:t>АДМИНИСТРАЦИЯ ПРОХОРСКОГО СЕЛЬСКОГО ПОСЕЛЕНИЯ</w:t>
            </w:r>
          </w:p>
          <w:p w:rsidR="00BC153E" w:rsidRPr="00163EEA" w:rsidRDefault="00BC153E" w:rsidP="00332492">
            <w:pPr>
              <w:spacing w:line="246" w:lineRule="atLeast"/>
              <w:jc w:val="center"/>
              <w:rPr>
                <w:rStyle w:val="blk"/>
                <w:b/>
                <w:sz w:val="22"/>
                <w:szCs w:val="22"/>
              </w:rPr>
            </w:pPr>
            <w:r w:rsidRPr="00163EEA">
              <w:rPr>
                <w:rStyle w:val="blk"/>
                <w:b/>
                <w:sz w:val="22"/>
                <w:szCs w:val="22"/>
              </w:rPr>
              <w:t xml:space="preserve"> (ИНН/КПП 2510010095/251001001)</w:t>
            </w:r>
          </w:p>
        </w:tc>
      </w:tr>
      <w:tr w:rsidR="00BC153E" w:rsidRPr="00EE1677" w:rsidTr="00BC153E">
        <w:trPr>
          <w:trHeight w:val="20"/>
          <w:jc w:val="center"/>
        </w:trPr>
        <w:tc>
          <w:tcPr>
            <w:tcW w:w="2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3E" w:rsidRPr="00EE1677" w:rsidRDefault="00BC153E" w:rsidP="00AD50B1">
            <w:pPr>
              <w:jc w:val="center"/>
              <w:rPr>
                <w:sz w:val="22"/>
                <w:szCs w:val="22"/>
              </w:rPr>
            </w:pPr>
            <w:r w:rsidRPr="00EE1677">
              <w:rPr>
                <w:sz w:val="22"/>
                <w:szCs w:val="22"/>
              </w:rPr>
              <w:t>976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3E" w:rsidRDefault="00BC153E" w:rsidP="00AD50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1 08 04020 01 0000 110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53E" w:rsidRDefault="00BC153E" w:rsidP="00AD50B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C153E" w:rsidRPr="00EE1677" w:rsidTr="00BC153E">
        <w:trPr>
          <w:trHeight w:val="20"/>
          <w:jc w:val="center"/>
        </w:trPr>
        <w:tc>
          <w:tcPr>
            <w:tcW w:w="2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3E" w:rsidRPr="00EE1677" w:rsidRDefault="00BC153E" w:rsidP="00AD50B1">
            <w:pPr>
              <w:jc w:val="center"/>
              <w:rPr>
                <w:sz w:val="22"/>
                <w:szCs w:val="22"/>
              </w:rPr>
            </w:pPr>
            <w:r w:rsidRPr="00EE1677">
              <w:rPr>
                <w:sz w:val="22"/>
                <w:szCs w:val="22"/>
              </w:rPr>
              <w:t>976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3E" w:rsidRDefault="00BC153E" w:rsidP="00AD50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1 11 05075 10 0000 120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53E" w:rsidRDefault="00BC153E" w:rsidP="00AD50B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BC153E" w:rsidRPr="00EE1677" w:rsidTr="00BC153E">
        <w:trPr>
          <w:trHeight w:val="20"/>
          <w:jc w:val="center"/>
        </w:trPr>
        <w:tc>
          <w:tcPr>
            <w:tcW w:w="2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3E" w:rsidRPr="00EE1677" w:rsidRDefault="00BC153E" w:rsidP="00AD50B1">
            <w:pPr>
              <w:jc w:val="center"/>
            </w:pPr>
            <w:r w:rsidRPr="00EE1677">
              <w:rPr>
                <w:sz w:val="22"/>
                <w:szCs w:val="22"/>
              </w:rPr>
              <w:t>976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3E" w:rsidRDefault="00BC153E" w:rsidP="00AD50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1 13 01995 10 0000 130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53E" w:rsidRDefault="00BC153E" w:rsidP="00AD50B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BC153E" w:rsidRPr="00EE1677" w:rsidTr="00BC153E">
        <w:trPr>
          <w:trHeight w:val="20"/>
          <w:jc w:val="center"/>
        </w:trPr>
        <w:tc>
          <w:tcPr>
            <w:tcW w:w="2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3E" w:rsidRPr="00EE1677" w:rsidRDefault="00BC153E" w:rsidP="00AD50B1">
            <w:pPr>
              <w:jc w:val="center"/>
            </w:pPr>
            <w:r w:rsidRPr="00EE1677">
              <w:rPr>
                <w:sz w:val="22"/>
                <w:szCs w:val="22"/>
              </w:rPr>
              <w:t>976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3E" w:rsidRDefault="00BC153E" w:rsidP="00AD50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1 13 02065 10 0000 130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53E" w:rsidRDefault="00BC153E" w:rsidP="00AD50B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BC153E" w:rsidRPr="00EE1677" w:rsidTr="00BC153E">
        <w:trPr>
          <w:trHeight w:val="20"/>
          <w:jc w:val="center"/>
        </w:trPr>
        <w:tc>
          <w:tcPr>
            <w:tcW w:w="2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3E" w:rsidRPr="00EE1677" w:rsidRDefault="00BC153E" w:rsidP="00AD50B1">
            <w:pPr>
              <w:jc w:val="center"/>
            </w:pPr>
            <w:r w:rsidRPr="00EE1677">
              <w:rPr>
                <w:sz w:val="22"/>
                <w:szCs w:val="22"/>
              </w:rPr>
              <w:t>976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3E" w:rsidRDefault="00BC153E" w:rsidP="00AD50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1 13 02995 10 0000 130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53E" w:rsidRDefault="00BC153E" w:rsidP="00AD50B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BC153E" w:rsidRPr="00EE1677" w:rsidTr="00BC153E">
        <w:trPr>
          <w:trHeight w:val="20"/>
          <w:jc w:val="center"/>
        </w:trPr>
        <w:tc>
          <w:tcPr>
            <w:tcW w:w="2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3E" w:rsidRPr="00EE1677" w:rsidRDefault="00BC153E" w:rsidP="00AD50B1">
            <w:pPr>
              <w:jc w:val="center"/>
            </w:pPr>
            <w:r w:rsidRPr="00EE1677">
              <w:rPr>
                <w:sz w:val="22"/>
                <w:szCs w:val="22"/>
              </w:rPr>
              <w:t>976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3E" w:rsidRDefault="00BC153E" w:rsidP="00AD50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1 14 06025 10 0000 430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53E" w:rsidRDefault="00BC153E" w:rsidP="00AD50B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C153E" w:rsidRPr="00EE1677" w:rsidTr="00BC153E">
        <w:trPr>
          <w:trHeight w:val="20"/>
          <w:jc w:val="center"/>
        </w:trPr>
        <w:tc>
          <w:tcPr>
            <w:tcW w:w="2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3E" w:rsidRPr="00EE1677" w:rsidRDefault="00BC153E" w:rsidP="00AD50B1">
            <w:pPr>
              <w:jc w:val="center"/>
            </w:pPr>
            <w:r w:rsidRPr="00EE1677">
              <w:rPr>
                <w:sz w:val="22"/>
                <w:szCs w:val="22"/>
              </w:rPr>
              <w:t>976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3E" w:rsidRDefault="00BC153E" w:rsidP="00AD50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1 15 02050 10 0000 140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53E" w:rsidRDefault="00BC153E" w:rsidP="00AD50B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BC153E" w:rsidRPr="00EE1677" w:rsidTr="00BC153E">
        <w:trPr>
          <w:trHeight w:val="20"/>
          <w:jc w:val="center"/>
        </w:trPr>
        <w:tc>
          <w:tcPr>
            <w:tcW w:w="2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3E" w:rsidRPr="00EE1677" w:rsidRDefault="00BC153E" w:rsidP="00AD50B1">
            <w:pPr>
              <w:jc w:val="center"/>
            </w:pPr>
            <w:r w:rsidRPr="00EE1677">
              <w:rPr>
                <w:sz w:val="22"/>
                <w:szCs w:val="22"/>
              </w:rPr>
              <w:t>976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3E" w:rsidRDefault="00BC153E" w:rsidP="00AD50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1 16 02020 02 0000 140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C153E" w:rsidRDefault="00BC153E" w:rsidP="00AD50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br/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BC153E" w:rsidRPr="00EE1677" w:rsidTr="00BC153E">
        <w:trPr>
          <w:trHeight w:val="20"/>
          <w:jc w:val="center"/>
        </w:trPr>
        <w:tc>
          <w:tcPr>
            <w:tcW w:w="2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3E" w:rsidRPr="00EE1677" w:rsidRDefault="00BC153E" w:rsidP="00AD50B1">
            <w:pPr>
              <w:jc w:val="center"/>
            </w:pPr>
            <w:r w:rsidRPr="00EE1677">
              <w:rPr>
                <w:sz w:val="22"/>
                <w:szCs w:val="22"/>
              </w:rPr>
              <w:t>976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3E" w:rsidRDefault="00BC153E" w:rsidP="00AD50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1 16 10123 01 0000 140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53E" w:rsidRDefault="00BC153E" w:rsidP="00AD50B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</w:t>
            </w:r>
            <w:r>
              <w:rPr>
                <w:color w:val="000000"/>
                <w:sz w:val="22"/>
                <w:szCs w:val="22"/>
              </w:rPr>
              <w:lastRenderedPageBreak/>
              <w:t>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BC153E" w:rsidRPr="00EE1677" w:rsidTr="00BC153E">
        <w:trPr>
          <w:trHeight w:val="20"/>
          <w:jc w:val="center"/>
        </w:trPr>
        <w:tc>
          <w:tcPr>
            <w:tcW w:w="2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3E" w:rsidRPr="00EE1677" w:rsidRDefault="00BC153E" w:rsidP="00AD50B1">
            <w:pPr>
              <w:jc w:val="center"/>
            </w:pPr>
            <w:r w:rsidRPr="00EE1677">
              <w:rPr>
                <w:sz w:val="22"/>
                <w:szCs w:val="22"/>
              </w:rPr>
              <w:lastRenderedPageBreak/>
              <w:t>976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3E" w:rsidRDefault="00BC153E" w:rsidP="00AD50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1 16 07010 10 0000 140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53E" w:rsidRDefault="00BC153E" w:rsidP="00AD50B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BC153E" w:rsidRPr="00EE1677" w:rsidTr="00BC153E">
        <w:trPr>
          <w:trHeight w:val="20"/>
          <w:jc w:val="center"/>
        </w:trPr>
        <w:tc>
          <w:tcPr>
            <w:tcW w:w="2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3E" w:rsidRDefault="00BC153E" w:rsidP="00AD5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976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3E" w:rsidRDefault="00BC153E" w:rsidP="00AD50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1 16 07090 10 0000 140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53E" w:rsidRDefault="00BC153E" w:rsidP="00AD50B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BC153E" w:rsidRPr="00EE1677" w:rsidTr="00BC153E">
        <w:trPr>
          <w:trHeight w:val="20"/>
          <w:jc w:val="center"/>
        </w:trPr>
        <w:tc>
          <w:tcPr>
            <w:tcW w:w="2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3E" w:rsidRPr="00EE1677" w:rsidRDefault="00BC153E" w:rsidP="00AD50B1">
            <w:pPr>
              <w:jc w:val="center"/>
            </w:pPr>
            <w:r w:rsidRPr="00EE1677">
              <w:rPr>
                <w:sz w:val="22"/>
                <w:szCs w:val="22"/>
              </w:rPr>
              <w:t>976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3E" w:rsidRDefault="00BC153E" w:rsidP="00AD50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1 17 01050 10 0000 180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53E" w:rsidRDefault="00BC153E" w:rsidP="00AD50B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BC153E" w:rsidRPr="00EE1677" w:rsidTr="00BC153E">
        <w:trPr>
          <w:trHeight w:val="20"/>
          <w:jc w:val="center"/>
        </w:trPr>
        <w:tc>
          <w:tcPr>
            <w:tcW w:w="2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3E" w:rsidRPr="00EE1677" w:rsidRDefault="00BC153E" w:rsidP="00AD50B1">
            <w:pPr>
              <w:jc w:val="center"/>
            </w:pPr>
            <w:r w:rsidRPr="00EE1677">
              <w:rPr>
                <w:sz w:val="22"/>
                <w:szCs w:val="22"/>
              </w:rPr>
              <w:t>976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3E" w:rsidRDefault="00BC153E" w:rsidP="00AD5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2 02 15002 10 0000 150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C153E" w:rsidRDefault="00BC153E" w:rsidP="00AD50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BC153E" w:rsidRPr="00EE1677" w:rsidTr="00BC153E">
        <w:trPr>
          <w:trHeight w:val="20"/>
          <w:jc w:val="center"/>
        </w:trPr>
        <w:tc>
          <w:tcPr>
            <w:tcW w:w="2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3E" w:rsidRPr="00EE1677" w:rsidRDefault="00BC153E" w:rsidP="00AD50B1">
            <w:pPr>
              <w:jc w:val="center"/>
            </w:pPr>
            <w:r w:rsidRPr="00EE1677">
              <w:rPr>
                <w:sz w:val="22"/>
                <w:szCs w:val="22"/>
              </w:rPr>
              <w:t>976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3E" w:rsidRDefault="00BC153E" w:rsidP="00AD50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2 02 35118 10 0000 150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53E" w:rsidRDefault="00BC153E" w:rsidP="00AD50B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C153E" w:rsidRPr="00EE1677" w:rsidTr="00BC153E">
        <w:trPr>
          <w:trHeight w:val="20"/>
          <w:jc w:val="center"/>
        </w:trPr>
        <w:tc>
          <w:tcPr>
            <w:tcW w:w="2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3E" w:rsidRPr="00EE1677" w:rsidRDefault="00BC153E" w:rsidP="00AD50B1">
            <w:pPr>
              <w:jc w:val="center"/>
              <w:rPr>
                <w:sz w:val="22"/>
                <w:szCs w:val="22"/>
              </w:rPr>
            </w:pPr>
            <w:r w:rsidRPr="00EE1677">
              <w:rPr>
                <w:sz w:val="22"/>
                <w:szCs w:val="22"/>
              </w:rPr>
              <w:t>976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3E" w:rsidRDefault="00BC153E" w:rsidP="00AD50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2 02 25467 10 0000 150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C153E" w:rsidRDefault="00BC153E" w:rsidP="00AD50B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BC153E" w:rsidRPr="00EE1677" w:rsidTr="00BC153E">
        <w:trPr>
          <w:trHeight w:val="20"/>
          <w:jc w:val="center"/>
        </w:trPr>
        <w:tc>
          <w:tcPr>
            <w:tcW w:w="2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3E" w:rsidRPr="00EE1677" w:rsidRDefault="00BC153E" w:rsidP="00AD50B1">
            <w:pPr>
              <w:jc w:val="center"/>
            </w:pPr>
            <w:r w:rsidRPr="00EE1677">
              <w:rPr>
                <w:sz w:val="22"/>
                <w:szCs w:val="22"/>
              </w:rPr>
              <w:t>976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3E" w:rsidRDefault="00BC153E" w:rsidP="00AD50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2 02 29999 10 0000 150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53E" w:rsidRDefault="00BC153E" w:rsidP="00AD50B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BC153E" w:rsidRPr="00EE1677" w:rsidTr="00BC153E">
        <w:trPr>
          <w:trHeight w:val="20"/>
          <w:jc w:val="center"/>
        </w:trPr>
        <w:tc>
          <w:tcPr>
            <w:tcW w:w="2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3E" w:rsidRDefault="00BC153E" w:rsidP="00AD5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976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3E" w:rsidRDefault="00BC153E" w:rsidP="00AD50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2 07  05030 10 0000 150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53E" w:rsidRDefault="00BC153E" w:rsidP="00AD50B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BC153E" w:rsidRPr="00EE1677" w:rsidTr="00BC153E">
        <w:trPr>
          <w:trHeight w:val="20"/>
          <w:jc w:val="center"/>
        </w:trPr>
        <w:tc>
          <w:tcPr>
            <w:tcW w:w="2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3E" w:rsidRPr="00EE1677" w:rsidRDefault="00BC153E" w:rsidP="00AD50B1">
            <w:pPr>
              <w:jc w:val="center"/>
            </w:pPr>
            <w:r w:rsidRPr="00EE1677">
              <w:rPr>
                <w:sz w:val="22"/>
                <w:szCs w:val="22"/>
              </w:rPr>
              <w:t>976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3E" w:rsidRDefault="00BC153E" w:rsidP="00AD50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2 08 05000 10 0000 150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53E" w:rsidRDefault="00BC153E" w:rsidP="00AD50B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364840" w:rsidRPr="00A2410F" w:rsidRDefault="00364840" w:rsidP="00364840">
      <w:pPr>
        <w:ind w:firstLine="709"/>
        <w:jc w:val="both"/>
        <w:rPr>
          <w:sz w:val="26"/>
          <w:szCs w:val="26"/>
        </w:rPr>
      </w:pPr>
    </w:p>
    <w:p w:rsidR="00332492" w:rsidRDefault="00332492" w:rsidP="00332492">
      <w:pPr>
        <w:spacing w:after="200" w:line="276" w:lineRule="auto"/>
        <w:rPr>
          <w:sz w:val="26"/>
          <w:szCs w:val="26"/>
        </w:rPr>
      </w:pPr>
    </w:p>
    <w:p w:rsidR="00EB5F2E" w:rsidRDefault="00EB5F2E" w:rsidP="00332492">
      <w:pPr>
        <w:spacing w:after="200" w:line="276" w:lineRule="auto"/>
        <w:rPr>
          <w:sz w:val="26"/>
          <w:szCs w:val="26"/>
        </w:rPr>
      </w:pPr>
    </w:p>
    <w:p w:rsidR="00F946B8" w:rsidRDefault="00F946B8" w:rsidP="00332492">
      <w:pPr>
        <w:spacing w:after="200" w:line="276" w:lineRule="auto"/>
        <w:rPr>
          <w:sz w:val="26"/>
          <w:szCs w:val="26"/>
        </w:rPr>
      </w:pPr>
    </w:p>
    <w:p w:rsidR="00F946B8" w:rsidRDefault="00F946B8" w:rsidP="00332492">
      <w:pPr>
        <w:spacing w:after="200" w:line="276" w:lineRule="auto"/>
        <w:rPr>
          <w:sz w:val="26"/>
          <w:szCs w:val="26"/>
        </w:rPr>
      </w:pPr>
    </w:p>
    <w:p w:rsidR="00F946B8" w:rsidRDefault="00F946B8" w:rsidP="00332492">
      <w:pPr>
        <w:spacing w:after="200" w:line="276" w:lineRule="auto"/>
        <w:rPr>
          <w:sz w:val="26"/>
          <w:szCs w:val="26"/>
        </w:rPr>
      </w:pPr>
    </w:p>
    <w:p w:rsidR="00F946B8" w:rsidRDefault="00F946B8" w:rsidP="00332492">
      <w:pPr>
        <w:spacing w:after="200" w:line="276" w:lineRule="auto"/>
        <w:rPr>
          <w:sz w:val="26"/>
          <w:szCs w:val="26"/>
        </w:rPr>
      </w:pPr>
    </w:p>
    <w:p w:rsidR="00F946B8" w:rsidRDefault="00F946B8" w:rsidP="00332492">
      <w:pPr>
        <w:spacing w:after="200" w:line="276" w:lineRule="auto"/>
        <w:rPr>
          <w:sz w:val="26"/>
          <w:szCs w:val="26"/>
        </w:rPr>
      </w:pPr>
    </w:p>
    <w:p w:rsidR="00364840" w:rsidRPr="00364840" w:rsidRDefault="00D01F96" w:rsidP="00364840">
      <w:pPr>
        <w:pStyle w:val="ae"/>
        <w:spacing w:before="0" w:beforeAutospacing="0" w:after="0" w:afterAutospacing="0"/>
        <w:ind w:left="4253"/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</w:t>
      </w:r>
      <w:r w:rsidRPr="00364840">
        <w:rPr>
          <w:color w:val="000000"/>
          <w:sz w:val="26"/>
          <w:szCs w:val="26"/>
        </w:rPr>
        <w:t xml:space="preserve">риложение </w:t>
      </w:r>
      <w:r w:rsidR="00364840" w:rsidRPr="00364840">
        <w:rPr>
          <w:color w:val="000000"/>
          <w:sz w:val="26"/>
          <w:szCs w:val="26"/>
        </w:rPr>
        <w:t>2</w:t>
      </w:r>
    </w:p>
    <w:p w:rsidR="00BC153E" w:rsidRPr="00163EEA" w:rsidRDefault="00BC153E" w:rsidP="00BC153E">
      <w:pPr>
        <w:pStyle w:val="ae"/>
        <w:spacing w:before="0" w:beforeAutospacing="0" w:after="0" w:afterAutospacing="0" w:line="260" w:lineRule="exact"/>
        <w:ind w:left="4536"/>
        <w:jc w:val="center"/>
        <w:rPr>
          <w:sz w:val="26"/>
          <w:szCs w:val="26"/>
        </w:rPr>
      </w:pPr>
      <w:r w:rsidRPr="00163EEA">
        <w:rPr>
          <w:color w:val="000000"/>
          <w:sz w:val="26"/>
          <w:szCs w:val="26"/>
        </w:rPr>
        <w:t xml:space="preserve">к порядку осуществления полномочий и о наделении бюджетными полномочиями </w:t>
      </w:r>
      <w:r>
        <w:rPr>
          <w:color w:val="000000"/>
          <w:sz w:val="26"/>
          <w:szCs w:val="26"/>
        </w:rPr>
        <w:t xml:space="preserve">главного </w:t>
      </w:r>
      <w:r w:rsidRPr="00163EEA">
        <w:rPr>
          <w:color w:val="000000"/>
          <w:sz w:val="26"/>
          <w:szCs w:val="26"/>
        </w:rPr>
        <w:t>администратор</w:t>
      </w:r>
      <w:r>
        <w:rPr>
          <w:color w:val="000000"/>
          <w:sz w:val="26"/>
          <w:szCs w:val="26"/>
        </w:rPr>
        <w:t>а</w:t>
      </w:r>
      <w:r w:rsidRPr="00163EEA">
        <w:rPr>
          <w:color w:val="000000"/>
          <w:sz w:val="26"/>
          <w:szCs w:val="26"/>
        </w:rPr>
        <w:t xml:space="preserve"> доходов  и</w:t>
      </w:r>
      <w:r>
        <w:rPr>
          <w:color w:val="000000"/>
          <w:sz w:val="26"/>
          <w:szCs w:val="26"/>
        </w:rPr>
        <w:t xml:space="preserve"> главного</w:t>
      </w:r>
      <w:r w:rsidRPr="00163EEA">
        <w:rPr>
          <w:color w:val="000000"/>
          <w:sz w:val="26"/>
          <w:szCs w:val="26"/>
        </w:rPr>
        <w:t xml:space="preserve"> администратора источников внутреннего финансирования дефицита  на 20</w:t>
      </w:r>
      <w:r>
        <w:rPr>
          <w:color w:val="000000"/>
          <w:sz w:val="26"/>
          <w:szCs w:val="26"/>
        </w:rPr>
        <w:t>20</w:t>
      </w:r>
      <w:r w:rsidRPr="00163EEA">
        <w:rPr>
          <w:color w:val="000000"/>
          <w:sz w:val="26"/>
          <w:szCs w:val="26"/>
        </w:rPr>
        <w:t xml:space="preserve"> год, утвержденному постановлением администрации </w:t>
      </w:r>
      <w:r w:rsidRPr="00163EEA">
        <w:rPr>
          <w:sz w:val="26"/>
          <w:szCs w:val="26"/>
        </w:rPr>
        <w:t>Прохорского сельского поселения</w:t>
      </w:r>
      <w:r w:rsidRPr="00163EEA">
        <w:rPr>
          <w:color w:val="000000"/>
          <w:sz w:val="26"/>
          <w:szCs w:val="26"/>
        </w:rPr>
        <w:t xml:space="preserve"> от 2</w:t>
      </w:r>
      <w:r>
        <w:rPr>
          <w:color w:val="000000"/>
          <w:sz w:val="26"/>
          <w:szCs w:val="26"/>
        </w:rPr>
        <w:t>3 декабря 2019</w:t>
      </w:r>
      <w:r w:rsidRPr="00163EEA">
        <w:rPr>
          <w:color w:val="000000"/>
          <w:sz w:val="26"/>
          <w:szCs w:val="26"/>
        </w:rPr>
        <w:t xml:space="preserve"> года № </w:t>
      </w:r>
      <w:r>
        <w:rPr>
          <w:color w:val="000000"/>
          <w:sz w:val="26"/>
          <w:szCs w:val="26"/>
        </w:rPr>
        <w:t>92</w:t>
      </w:r>
      <w:r w:rsidRPr="00163EEA">
        <w:rPr>
          <w:color w:val="000000"/>
          <w:sz w:val="26"/>
          <w:szCs w:val="26"/>
        </w:rPr>
        <w:t>-па</w:t>
      </w:r>
    </w:p>
    <w:p w:rsidR="00364840" w:rsidRDefault="00364840">
      <w:pPr>
        <w:spacing w:after="200" w:line="276" w:lineRule="auto"/>
        <w:rPr>
          <w:sz w:val="26"/>
          <w:szCs w:val="26"/>
        </w:rPr>
      </w:pPr>
    </w:p>
    <w:tbl>
      <w:tblPr>
        <w:tblStyle w:val="12"/>
        <w:tblW w:w="4857" w:type="pct"/>
        <w:jc w:val="center"/>
        <w:tblLook w:val="04A0" w:firstRow="1" w:lastRow="0" w:firstColumn="1" w:lastColumn="0" w:noHBand="0" w:noVBand="1"/>
      </w:tblPr>
      <w:tblGrid>
        <w:gridCol w:w="1305"/>
        <w:gridCol w:w="2645"/>
        <w:gridCol w:w="5402"/>
      </w:tblGrid>
      <w:tr w:rsidR="00D01F96" w:rsidRPr="00364840" w:rsidTr="00D01F96">
        <w:trPr>
          <w:trHeight w:val="1080"/>
          <w:jc w:val="center"/>
        </w:trPr>
        <w:tc>
          <w:tcPr>
            <w:tcW w:w="698" w:type="pct"/>
            <w:hideMark/>
          </w:tcPr>
          <w:p w:rsidR="00D01F96" w:rsidRPr="00364840" w:rsidRDefault="00D01F96" w:rsidP="00364840">
            <w:pPr>
              <w:jc w:val="center"/>
              <w:rPr>
                <w:sz w:val="18"/>
                <w:szCs w:val="18"/>
              </w:rPr>
            </w:pPr>
            <w:r w:rsidRPr="00364840">
              <w:rPr>
                <w:sz w:val="18"/>
                <w:szCs w:val="18"/>
              </w:rPr>
              <w:t>Код  админис-тратора</w:t>
            </w:r>
          </w:p>
        </w:tc>
        <w:tc>
          <w:tcPr>
            <w:tcW w:w="1414" w:type="pct"/>
            <w:hideMark/>
          </w:tcPr>
          <w:p w:rsidR="00D01F96" w:rsidRPr="00364840" w:rsidRDefault="00D01F96" w:rsidP="00364840">
            <w:pPr>
              <w:jc w:val="center"/>
              <w:rPr>
                <w:sz w:val="20"/>
                <w:szCs w:val="20"/>
              </w:rPr>
            </w:pPr>
            <w:r w:rsidRPr="00364840">
              <w:rPr>
                <w:sz w:val="20"/>
                <w:szCs w:val="20"/>
              </w:rPr>
              <w:t>Код дохода</w:t>
            </w:r>
          </w:p>
        </w:tc>
        <w:tc>
          <w:tcPr>
            <w:tcW w:w="2888" w:type="pct"/>
            <w:hideMark/>
          </w:tcPr>
          <w:p w:rsidR="00D01F96" w:rsidRPr="00364840" w:rsidRDefault="00D01F96" w:rsidP="00364840">
            <w:pPr>
              <w:jc w:val="center"/>
              <w:rPr>
                <w:sz w:val="20"/>
                <w:szCs w:val="20"/>
              </w:rPr>
            </w:pPr>
            <w:r w:rsidRPr="00364840">
              <w:rPr>
                <w:sz w:val="20"/>
                <w:szCs w:val="20"/>
              </w:rPr>
              <w:t>Администраторы;  наименование источника дохода</w:t>
            </w:r>
          </w:p>
        </w:tc>
      </w:tr>
      <w:tr w:rsidR="00D01F96" w:rsidRPr="00364840" w:rsidTr="00D01F96">
        <w:trPr>
          <w:trHeight w:val="330"/>
          <w:jc w:val="center"/>
        </w:trPr>
        <w:tc>
          <w:tcPr>
            <w:tcW w:w="698" w:type="pct"/>
            <w:hideMark/>
          </w:tcPr>
          <w:p w:rsidR="00D01F96" w:rsidRPr="00364840" w:rsidRDefault="00D01F96" w:rsidP="00364840">
            <w:pPr>
              <w:jc w:val="center"/>
              <w:rPr>
                <w:sz w:val="26"/>
                <w:szCs w:val="26"/>
              </w:rPr>
            </w:pPr>
            <w:r w:rsidRPr="00364840">
              <w:rPr>
                <w:sz w:val="26"/>
                <w:szCs w:val="26"/>
              </w:rPr>
              <w:t>1</w:t>
            </w:r>
          </w:p>
        </w:tc>
        <w:tc>
          <w:tcPr>
            <w:tcW w:w="1414" w:type="pct"/>
            <w:hideMark/>
          </w:tcPr>
          <w:p w:rsidR="00D01F96" w:rsidRPr="00364840" w:rsidRDefault="00D01F96" w:rsidP="00364840">
            <w:pPr>
              <w:jc w:val="center"/>
              <w:rPr>
                <w:sz w:val="26"/>
                <w:szCs w:val="26"/>
              </w:rPr>
            </w:pPr>
            <w:r w:rsidRPr="00364840">
              <w:rPr>
                <w:sz w:val="26"/>
                <w:szCs w:val="26"/>
              </w:rPr>
              <w:t>2</w:t>
            </w:r>
          </w:p>
        </w:tc>
        <w:tc>
          <w:tcPr>
            <w:tcW w:w="2888" w:type="pct"/>
            <w:hideMark/>
          </w:tcPr>
          <w:p w:rsidR="00D01F96" w:rsidRPr="00364840" w:rsidRDefault="00D01F96" w:rsidP="00364840">
            <w:pPr>
              <w:jc w:val="center"/>
              <w:rPr>
                <w:sz w:val="26"/>
                <w:szCs w:val="26"/>
              </w:rPr>
            </w:pPr>
            <w:r w:rsidRPr="00364840">
              <w:rPr>
                <w:sz w:val="26"/>
                <w:szCs w:val="26"/>
              </w:rPr>
              <w:t>3</w:t>
            </w:r>
          </w:p>
        </w:tc>
      </w:tr>
      <w:tr w:rsidR="00D01F96" w:rsidRPr="00364840" w:rsidTr="00D01F96">
        <w:trPr>
          <w:trHeight w:val="505"/>
          <w:jc w:val="center"/>
        </w:trPr>
        <w:tc>
          <w:tcPr>
            <w:tcW w:w="698" w:type="pct"/>
            <w:vAlign w:val="center"/>
            <w:hideMark/>
          </w:tcPr>
          <w:p w:rsidR="00D01F96" w:rsidRPr="00163EEA" w:rsidRDefault="00D01F96" w:rsidP="00F946B8">
            <w:pPr>
              <w:jc w:val="center"/>
              <w:rPr>
                <w:b/>
                <w:sz w:val="22"/>
                <w:szCs w:val="22"/>
              </w:rPr>
            </w:pPr>
            <w:r w:rsidRPr="00163EEA">
              <w:rPr>
                <w:b/>
                <w:sz w:val="22"/>
                <w:szCs w:val="22"/>
              </w:rPr>
              <w:t>976</w:t>
            </w:r>
          </w:p>
        </w:tc>
        <w:tc>
          <w:tcPr>
            <w:tcW w:w="4302" w:type="pct"/>
            <w:gridSpan w:val="2"/>
            <w:vAlign w:val="center"/>
            <w:hideMark/>
          </w:tcPr>
          <w:p w:rsidR="00D01F96" w:rsidRPr="00163EEA" w:rsidRDefault="00D01F96" w:rsidP="00F946B8">
            <w:pPr>
              <w:spacing w:line="246" w:lineRule="atLeast"/>
              <w:jc w:val="center"/>
              <w:rPr>
                <w:rStyle w:val="blk"/>
                <w:b/>
                <w:sz w:val="22"/>
                <w:szCs w:val="22"/>
              </w:rPr>
            </w:pPr>
            <w:r w:rsidRPr="00163EEA">
              <w:rPr>
                <w:rStyle w:val="blk"/>
                <w:b/>
                <w:sz w:val="22"/>
                <w:szCs w:val="22"/>
              </w:rPr>
              <w:t>АДМИНИСТРАЦИЯ ПРОХОРСКОГО СЕЛЬСКОГО ПОСЕЛЕНИЯ</w:t>
            </w:r>
          </w:p>
          <w:p w:rsidR="00D01F96" w:rsidRPr="00163EEA" w:rsidRDefault="00D01F96" w:rsidP="00F946B8">
            <w:pPr>
              <w:spacing w:line="246" w:lineRule="atLeast"/>
              <w:jc w:val="center"/>
              <w:rPr>
                <w:rStyle w:val="blk"/>
                <w:b/>
                <w:sz w:val="22"/>
                <w:szCs w:val="22"/>
              </w:rPr>
            </w:pPr>
            <w:r w:rsidRPr="00163EEA">
              <w:rPr>
                <w:rStyle w:val="blk"/>
                <w:b/>
                <w:sz w:val="22"/>
                <w:szCs w:val="22"/>
              </w:rPr>
              <w:t xml:space="preserve"> (ИНН/КПП 2510010095/251001001)</w:t>
            </w:r>
          </w:p>
        </w:tc>
      </w:tr>
      <w:tr w:rsidR="00D01F96" w:rsidRPr="00364840" w:rsidTr="00D01F96">
        <w:trPr>
          <w:trHeight w:val="900"/>
          <w:jc w:val="center"/>
        </w:trPr>
        <w:tc>
          <w:tcPr>
            <w:tcW w:w="698" w:type="pct"/>
            <w:vAlign w:val="center"/>
          </w:tcPr>
          <w:p w:rsidR="00D01F96" w:rsidRPr="00364840" w:rsidRDefault="00D01F96" w:rsidP="00F946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976</w:t>
            </w:r>
          </w:p>
        </w:tc>
        <w:tc>
          <w:tcPr>
            <w:tcW w:w="1414" w:type="pct"/>
            <w:vAlign w:val="center"/>
          </w:tcPr>
          <w:p w:rsidR="00D01F96" w:rsidRPr="00EE1677" w:rsidRDefault="00D01F96" w:rsidP="00F946B8">
            <w:pPr>
              <w:jc w:val="center"/>
              <w:rPr>
                <w:sz w:val="22"/>
                <w:szCs w:val="22"/>
              </w:rPr>
            </w:pPr>
          </w:p>
          <w:p w:rsidR="00D01F96" w:rsidRPr="00EE1677" w:rsidRDefault="00D01F96" w:rsidP="00F946B8">
            <w:pPr>
              <w:jc w:val="center"/>
              <w:rPr>
                <w:sz w:val="22"/>
                <w:szCs w:val="22"/>
              </w:rPr>
            </w:pPr>
          </w:p>
          <w:p w:rsidR="00D01F96" w:rsidRPr="00EE1677" w:rsidRDefault="00D01F96" w:rsidP="00F946B8">
            <w:pPr>
              <w:jc w:val="center"/>
              <w:rPr>
                <w:sz w:val="22"/>
                <w:szCs w:val="22"/>
              </w:rPr>
            </w:pPr>
            <w:r w:rsidRPr="00EE1677">
              <w:rPr>
                <w:sz w:val="22"/>
                <w:szCs w:val="22"/>
              </w:rPr>
              <w:t>01 02 00 00 10 0000 710</w:t>
            </w:r>
          </w:p>
        </w:tc>
        <w:tc>
          <w:tcPr>
            <w:tcW w:w="2888" w:type="pct"/>
          </w:tcPr>
          <w:p w:rsidR="00D01F96" w:rsidRPr="00EE1677" w:rsidRDefault="00D01F96" w:rsidP="00F946B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E1677">
              <w:rPr>
                <w:rStyle w:val="blk"/>
                <w:sz w:val="22"/>
                <w:szCs w:val="22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D01F96" w:rsidRPr="00364840" w:rsidTr="00D01F96">
        <w:trPr>
          <w:trHeight w:val="900"/>
          <w:jc w:val="center"/>
        </w:trPr>
        <w:tc>
          <w:tcPr>
            <w:tcW w:w="698" w:type="pct"/>
            <w:vAlign w:val="center"/>
          </w:tcPr>
          <w:p w:rsidR="00D01F96" w:rsidRPr="00364840" w:rsidRDefault="00D01F96" w:rsidP="00F946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976</w:t>
            </w:r>
          </w:p>
        </w:tc>
        <w:tc>
          <w:tcPr>
            <w:tcW w:w="1414" w:type="pct"/>
            <w:vAlign w:val="center"/>
          </w:tcPr>
          <w:p w:rsidR="00D01F96" w:rsidRPr="00EE1677" w:rsidRDefault="00D01F96" w:rsidP="00F946B8">
            <w:pPr>
              <w:jc w:val="center"/>
              <w:rPr>
                <w:sz w:val="22"/>
                <w:szCs w:val="22"/>
              </w:rPr>
            </w:pPr>
          </w:p>
          <w:p w:rsidR="00D01F96" w:rsidRPr="00EE1677" w:rsidRDefault="00D01F96" w:rsidP="00F946B8">
            <w:pPr>
              <w:jc w:val="center"/>
              <w:rPr>
                <w:sz w:val="22"/>
                <w:szCs w:val="22"/>
              </w:rPr>
            </w:pPr>
          </w:p>
          <w:p w:rsidR="00D01F96" w:rsidRPr="00EE1677" w:rsidRDefault="00D01F96" w:rsidP="00F946B8">
            <w:pPr>
              <w:jc w:val="center"/>
              <w:rPr>
                <w:sz w:val="22"/>
                <w:szCs w:val="22"/>
              </w:rPr>
            </w:pPr>
            <w:r w:rsidRPr="00EE1677">
              <w:rPr>
                <w:sz w:val="22"/>
                <w:szCs w:val="22"/>
              </w:rPr>
              <w:t>01 02 00 00 10 0000 810</w:t>
            </w:r>
          </w:p>
        </w:tc>
        <w:tc>
          <w:tcPr>
            <w:tcW w:w="2888" w:type="pct"/>
          </w:tcPr>
          <w:p w:rsidR="00D01F96" w:rsidRPr="00EE1677" w:rsidRDefault="00D01F96" w:rsidP="00F946B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E1677">
              <w:rPr>
                <w:rStyle w:val="blk"/>
                <w:sz w:val="22"/>
                <w:szCs w:val="22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D01F96" w:rsidRPr="00364840" w:rsidTr="00D01F96">
        <w:trPr>
          <w:trHeight w:val="900"/>
          <w:jc w:val="center"/>
        </w:trPr>
        <w:tc>
          <w:tcPr>
            <w:tcW w:w="698" w:type="pct"/>
            <w:vAlign w:val="center"/>
          </w:tcPr>
          <w:p w:rsidR="00D01F96" w:rsidRPr="00364840" w:rsidRDefault="00D01F96" w:rsidP="00F946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976</w:t>
            </w:r>
          </w:p>
        </w:tc>
        <w:tc>
          <w:tcPr>
            <w:tcW w:w="1414" w:type="pct"/>
            <w:vAlign w:val="center"/>
          </w:tcPr>
          <w:p w:rsidR="00D01F96" w:rsidRPr="00EE1677" w:rsidRDefault="00D01F96" w:rsidP="00F946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E1677">
              <w:rPr>
                <w:sz w:val="22"/>
                <w:szCs w:val="22"/>
                <w:lang w:eastAsia="en-US"/>
              </w:rPr>
              <w:t>01 05 02 01 10 0000 510</w:t>
            </w:r>
          </w:p>
        </w:tc>
        <w:tc>
          <w:tcPr>
            <w:tcW w:w="2888" w:type="pct"/>
            <w:vAlign w:val="center"/>
          </w:tcPr>
          <w:p w:rsidR="00D01F96" w:rsidRPr="00EE1677" w:rsidRDefault="00D01F96" w:rsidP="00F946B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E1677">
              <w:rPr>
                <w:sz w:val="22"/>
                <w:szCs w:val="22"/>
                <w:lang w:eastAsia="en-US"/>
              </w:rPr>
              <w:t xml:space="preserve">Увеличение прочих остатков денежных средств бюджетов поселений </w:t>
            </w:r>
          </w:p>
        </w:tc>
      </w:tr>
      <w:tr w:rsidR="00D01F96" w:rsidRPr="00364840" w:rsidTr="00D01F96">
        <w:trPr>
          <w:trHeight w:val="273"/>
          <w:jc w:val="center"/>
        </w:trPr>
        <w:tc>
          <w:tcPr>
            <w:tcW w:w="698" w:type="pct"/>
            <w:vAlign w:val="center"/>
          </w:tcPr>
          <w:p w:rsidR="00D01F96" w:rsidRPr="00364840" w:rsidRDefault="00D01F96" w:rsidP="00F946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976</w:t>
            </w:r>
          </w:p>
        </w:tc>
        <w:tc>
          <w:tcPr>
            <w:tcW w:w="1414" w:type="pct"/>
            <w:vAlign w:val="center"/>
          </w:tcPr>
          <w:p w:rsidR="00D01F96" w:rsidRPr="00EE1677" w:rsidRDefault="00D01F96" w:rsidP="00F946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E1677">
              <w:rPr>
                <w:sz w:val="22"/>
                <w:szCs w:val="22"/>
                <w:lang w:eastAsia="en-US"/>
              </w:rPr>
              <w:t>01 05 02 01 10 0000 610</w:t>
            </w:r>
          </w:p>
        </w:tc>
        <w:tc>
          <w:tcPr>
            <w:tcW w:w="2888" w:type="pct"/>
            <w:vAlign w:val="center"/>
          </w:tcPr>
          <w:p w:rsidR="00D01F96" w:rsidRPr="00EE1677" w:rsidRDefault="00D01F96" w:rsidP="00F946B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E1677">
              <w:rPr>
                <w:sz w:val="22"/>
                <w:szCs w:val="22"/>
                <w:lang w:eastAsia="en-US"/>
              </w:rPr>
              <w:t xml:space="preserve">Уменьшение прочих остатков денежных средств бюджетов поселений </w:t>
            </w:r>
          </w:p>
        </w:tc>
      </w:tr>
    </w:tbl>
    <w:p w:rsidR="00364840" w:rsidRPr="00A90043" w:rsidRDefault="00364840">
      <w:pPr>
        <w:spacing w:after="200" w:line="276" w:lineRule="auto"/>
        <w:rPr>
          <w:sz w:val="26"/>
          <w:szCs w:val="26"/>
        </w:rPr>
      </w:pPr>
    </w:p>
    <w:sectPr w:rsidR="00364840" w:rsidRPr="00A90043" w:rsidSect="00A918BA">
      <w:pgSz w:w="11906" w:h="16838"/>
      <w:pgMar w:top="1134" w:right="851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E24" w:rsidRDefault="00B34E24">
      <w:r>
        <w:separator/>
      </w:r>
    </w:p>
  </w:endnote>
  <w:endnote w:type="continuationSeparator" w:id="0">
    <w:p w:rsidR="00B34E24" w:rsidRDefault="00B34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E24" w:rsidRDefault="00B34E24">
      <w:r>
        <w:separator/>
      </w:r>
    </w:p>
  </w:footnote>
  <w:footnote w:type="continuationSeparator" w:id="0">
    <w:p w:rsidR="00B34E24" w:rsidRDefault="00B34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8pt;height:15pt;visibility:visible" o:bullet="t">
        <v:imagedata r:id="rId1" o:title=""/>
      </v:shape>
    </w:pict>
  </w:numPicBullet>
  <w:abstractNum w:abstractNumId="0" w15:restartNumberingAfterBreak="0">
    <w:nsid w:val="00241258"/>
    <w:multiLevelType w:val="hybridMultilevel"/>
    <w:tmpl w:val="78D86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642ABF"/>
    <w:multiLevelType w:val="hybridMultilevel"/>
    <w:tmpl w:val="448AF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74094"/>
    <w:multiLevelType w:val="hybridMultilevel"/>
    <w:tmpl w:val="52F852A8"/>
    <w:lvl w:ilvl="0" w:tplc="2DDEE7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CD3755"/>
    <w:multiLevelType w:val="hybridMultilevel"/>
    <w:tmpl w:val="0E46D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20AA2"/>
    <w:multiLevelType w:val="hybridMultilevel"/>
    <w:tmpl w:val="7966A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24C7473"/>
    <w:multiLevelType w:val="hybridMultilevel"/>
    <w:tmpl w:val="5082E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A539A"/>
    <w:multiLevelType w:val="hybridMultilevel"/>
    <w:tmpl w:val="74A43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232D9"/>
    <w:multiLevelType w:val="singleLevel"/>
    <w:tmpl w:val="C1266C3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29310995"/>
    <w:multiLevelType w:val="singleLevel"/>
    <w:tmpl w:val="2996D99C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9" w15:restartNumberingAfterBreak="0">
    <w:nsid w:val="2DAE2F68"/>
    <w:multiLevelType w:val="singleLevel"/>
    <w:tmpl w:val="BA2257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36477787"/>
    <w:multiLevelType w:val="hybridMultilevel"/>
    <w:tmpl w:val="A1E2D89A"/>
    <w:lvl w:ilvl="0" w:tplc="9F10C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21740"/>
    <w:multiLevelType w:val="hybridMultilevel"/>
    <w:tmpl w:val="E722C962"/>
    <w:lvl w:ilvl="0" w:tplc="A59E0D0C">
      <w:start w:val="1"/>
      <w:numFmt w:val="decimal"/>
      <w:lvlText w:val="%1."/>
      <w:lvlJc w:val="left"/>
      <w:pPr>
        <w:tabs>
          <w:tab w:val="num" w:pos="4044"/>
        </w:tabs>
        <w:ind w:left="4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64"/>
        </w:tabs>
        <w:ind w:left="4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84"/>
        </w:tabs>
        <w:ind w:left="5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204"/>
        </w:tabs>
        <w:ind w:left="6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924"/>
        </w:tabs>
        <w:ind w:left="6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644"/>
        </w:tabs>
        <w:ind w:left="7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364"/>
        </w:tabs>
        <w:ind w:left="8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84"/>
        </w:tabs>
        <w:ind w:left="9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804"/>
        </w:tabs>
        <w:ind w:left="9804" w:hanging="180"/>
      </w:pPr>
      <w:rPr>
        <w:rFonts w:cs="Times New Roman"/>
      </w:rPr>
    </w:lvl>
  </w:abstractNum>
  <w:abstractNum w:abstractNumId="12" w15:restartNumberingAfterBreak="0">
    <w:nsid w:val="3BDA48D1"/>
    <w:multiLevelType w:val="hybridMultilevel"/>
    <w:tmpl w:val="16DE898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02144"/>
    <w:multiLevelType w:val="multilevel"/>
    <w:tmpl w:val="B1CED0A2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4" w15:restartNumberingAfterBreak="0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5AFAAC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FE1042"/>
    <w:multiLevelType w:val="hybridMultilevel"/>
    <w:tmpl w:val="9DF09B3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6" w15:restartNumberingAfterBreak="0">
    <w:nsid w:val="46137DB1"/>
    <w:multiLevelType w:val="hybridMultilevel"/>
    <w:tmpl w:val="8BB04FFE"/>
    <w:lvl w:ilvl="0" w:tplc="299242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1008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8456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C60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E803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9891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8E0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229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7635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698D073C"/>
    <w:multiLevelType w:val="hybridMultilevel"/>
    <w:tmpl w:val="27DC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A87D46"/>
    <w:multiLevelType w:val="hybridMultilevel"/>
    <w:tmpl w:val="1F50840C"/>
    <w:lvl w:ilvl="0" w:tplc="9D180FF2">
      <w:start w:val="1"/>
      <w:numFmt w:val="bullet"/>
      <w:pStyle w:val="5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39165A8"/>
    <w:multiLevelType w:val="multilevel"/>
    <w:tmpl w:val="6C9C2F5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783B3627"/>
    <w:multiLevelType w:val="multilevel"/>
    <w:tmpl w:val="79CC0014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 w:hint="default"/>
      </w:rPr>
    </w:lvl>
  </w:abstractNum>
  <w:abstractNum w:abstractNumId="21" w15:restartNumberingAfterBreak="0">
    <w:nsid w:val="787B6687"/>
    <w:multiLevelType w:val="hybridMultilevel"/>
    <w:tmpl w:val="243C67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5"/>
  </w:num>
  <w:num w:numId="9">
    <w:abstractNumId w:val="20"/>
  </w:num>
  <w:num w:numId="10">
    <w:abstractNumId w:val="4"/>
  </w:num>
  <w:num w:numId="11">
    <w:abstractNumId w:val="11"/>
  </w:num>
  <w:num w:numId="12">
    <w:abstractNumId w:val="1"/>
  </w:num>
  <w:num w:numId="13">
    <w:abstractNumId w:val="12"/>
  </w:num>
  <w:num w:numId="14">
    <w:abstractNumId w:val="9"/>
  </w:num>
  <w:num w:numId="15">
    <w:abstractNumId w:val="7"/>
  </w:num>
  <w:num w:numId="16">
    <w:abstractNumId w:val="17"/>
  </w:num>
  <w:num w:numId="17">
    <w:abstractNumId w:val="8"/>
  </w:num>
  <w:num w:numId="18">
    <w:abstractNumId w:val="0"/>
  </w:num>
  <w:num w:numId="19">
    <w:abstractNumId w:val="19"/>
  </w:num>
  <w:num w:numId="20">
    <w:abstractNumId w:val="18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55"/>
    <w:rsid w:val="00001246"/>
    <w:rsid w:val="00003B69"/>
    <w:rsid w:val="00005232"/>
    <w:rsid w:val="000060AC"/>
    <w:rsid w:val="0001258C"/>
    <w:rsid w:val="00016AD6"/>
    <w:rsid w:val="00017328"/>
    <w:rsid w:val="00020ED0"/>
    <w:rsid w:val="00021555"/>
    <w:rsid w:val="000246A4"/>
    <w:rsid w:val="000274EE"/>
    <w:rsid w:val="000275F4"/>
    <w:rsid w:val="0002767C"/>
    <w:rsid w:val="00032035"/>
    <w:rsid w:val="00036F39"/>
    <w:rsid w:val="0005244D"/>
    <w:rsid w:val="0005389F"/>
    <w:rsid w:val="00057700"/>
    <w:rsid w:val="00057FF2"/>
    <w:rsid w:val="000607B7"/>
    <w:rsid w:val="00062A52"/>
    <w:rsid w:val="00062B18"/>
    <w:rsid w:val="000638CE"/>
    <w:rsid w:val="000738F1"/>
    <w:rsid w:val="00083CAE"/>
    <w:rsid w:val="00084FF7"/>
    <w:rsid w:val="000959E3"/>
    <w:rsid w:val="00096E64"/>
    <w:rsid w:val="00096FB9"/>
    <w:rsid w:val="000A2566"/>
    <w:rsid w:val="000B3011"/>
    <w:rsid w:val="000C3A0C"/>
    <w:rsid w:val="000D46CA"/>
    <w:rsid w:val="000E0507"/>
    <w:rsid w:val="000E0A8D"/>
    <w:rsid w:val="000F1BC1"/>
    <w:rsid w:val="000F3CE7"/>
    <w:rsid w:val="0010072E"/>
    <w:rsid w:val="00100B47"/>
    <w:rsid w:val="00112FFB"/>
    <w:rsid w:val="0011559B"/>
    <w:rsid w:val="00120292"/>
    <w:rsid w:val="00122C57"/>
    <w:rsid w:val="0012503D"/>
    <w:rsid w:val="00125302"/>
    <w:rsid w:val="00125440"/>
    <w:rsid w:val="0012662E"/>
    <w:rsid w:val="001277FF"/>
    <w:rsid w:val="00130133"/>
    <w:rsid w:val="0013736B"/>
    <w:rsid w:val="00137B3F"/>
    <w:rsid w:val="001402C0"/>
    <w:rsid w:val="00142453"/>
    <w:rsid w:val="00142A48"/>
    <w:rsid w:val="0014577F"/>
    <w:rsid w:val="00147E52"/>
    <w:rsid w:val="001511C7"/>
    <w:rsid w:val="00154F71"/>
    <w:rsid w:val="0015634F"/>
    <w:rsid w:val="00163EEA"/>
    <w:rsid w:val="0016576C"/>
    <w:rsid w:val="00177D83"/>
    <w:rsid w:val="00177F7F"/>
    <w:rsid w:val="001816BA"/>
    <w:rsid w:val="0018432E"/>
    <w:rsid w:val="00194168"/>
    <w:rsid w:val="00196A7B"/>
    <w:rsid w:val="001A1359"/>
    <w:rsid w:val="001A7A83"/>
    <w:rsid w:val="001B2ABA"/>
    <w:rsid w:val="001C1468"/>
    <w:rsid w:val="001C7123"/>
    <w:rsid w:val="001D64C0"/>
    <w:rsid w:val="001E1C19"/>
    <w:rsid w:val="001E26DE"/>
    <w:rsid w:val="001E49E3"/>
    <w:rsid w:val="001E62B9"/>
    <w:rsid w:val="001F464B"/>
    <w:rsid w:val="001F7DC3"/>
    <w:rsid w:val="002007A4"/>
    <w:rsid w:val="002010D0"/>
    <w:rsid w:val="00204981"/>
    <w:rsid w:val="002125CB"/>
    <w:rsid w:val="002143FB"/>
    <w:rsid w:val="002151DC"/>
    <w:rsid w:val="002166C8"/>
    <w:rsid w:val="00224097"/>
    <w:rsid w:val="00225B94"/>
    <w:rsid w:val="00230B93"/>
    <w:rsid w:val="002310A7"/>
    <w:rsid w:val="0023216F"/>
    <w:rsid w:val="002344BA"/>
    <w:rsid w:val="002379CF"/>
    <w:rsid w:val="002541EC"/>
    <w:rsid w:val="0025457F"/>
    <w:rsid w:val="0026181C"/>
    <w:rsid w:val="00261EC0"/>
    <w:rsid w:val="00262DCE"/>
    <w:rsid w:val="00267E72"/>
    <w:rsid w:val="00271192"/>
    <w:rsid w:val="002733FE"/>
    <w:rsid w:val="00274B13"/>
    <w:rsid w:val="00276435"/>
    <w:rsid w:val="0027704C"/>
    <w:rsid w:val="00277D44"/>
    <w:rsid w:val="00280154"/>
    <w:rsid w:val="00280350"/>
    <w:rsid w:val="002818A7"/>
    <w:rsid w:val="00281FAA"/>
    <w:rsid w:val="00283AD2"/>
    <w:rsid w:val="00285D08"/>
    <w:rsid w:val="00293783"/>
    <w:rsid w:val="00297947"/>
    <w:rsid w:val="002A6515"/>
    <w:rsid w:val="002A65C7"/>
    <w:rsid w:val="002A6BA7"/>
    <w:rsid w:val="002B1E8C"/>
    <w:rsid w:val="002B2356"/>
    <w:rsid w:val="002B2968"/>
    <w:rsid w:val="002B7861"/>
    <w:rsid w:val="002B7F5C"/>
    <w:rsid w:val="002C120E"/>
    <w:rsid w:val="002C3B72"/>
    <w:rsid w:val="002C6F6B"/>
    <w:rsid w:val="002D0548"/>
    <w:rsid w:val="002D1482"/>
    <w:rsid w:val="002D4787"/>
    <w:rsid w:val="002D5B4C"/>
    <w:rsid w:val="002E1333"/>
    <w:rsid w:val="002E22E9"/>
    <w:rsid w:val="002E531A"/>
    <w:rsid w:val="002F08C1"/>
    <w:rsid w:val="002F30A6"/>
    <w:rsid w:val="002F4DAA"/>
    <w:rsid w:val="002F7DF1"/>
    <w:rsid w:val="003044A9"/>
    <w:rsid w:val="003108C4"/>
    <w:rsid w:val="00312446"/>
    <w:rsid w:val="0031478A"/>
    <w:rsid w:val="00316A03"/>
    <w:rsid w:val="00326FA1"/>
    <w:rsid w:val="00332492"/>
    <w:rsid w:val="003350C1"/>
    <w:rsid w:val="003365BA"/>
    <w:rsid w:val="0033683D"/>
    <w:rsid w:val="003375F5"/>
    <w:rsid w:val="00341324"/>
    <w:rsid w:val="00344701"/>
    <w:rsid w:val="00350C3E"/>
    <w:rsid w:val="00355B07"/>
    <w:rsid w:val="0035678A"/>
    <w:rsid w:val="00362685"/>
    <w:rsid w:val="00362B73"/>
    <w:rsid w:val="00364840"/>
    <w:rsid w:val="00367585"/>
    <w:rsid w:val="00372A30"/>
    <w:rsid w:val="003775E6"/>
    <w:rsid w:val="00377655"/>
    <w:rsid w:val="00377B5B"/>
    <w:rsid w:val="003859D7"/>
    <w:rsid w:val="003905BD"/>
    <w:rsid w:val="0039383D"/>
    <w:rsid w:val="00394851"/>
    <w:rsid w:val="00395023"/>
    <w:rsid w:val="003A0F19"/>
    <w:rsid w:val="003A541B"/>
    <w:rsid w:val="003B1370"/>
    <w:rsid w:val="003B14E1"/>
    <w:rsid w:val="003B3683"/>
    <w:rsid w:val="003B73D0"/>
    <w:rsid w:val="003B7C76"/>
    <w:rsid w:val="003D4D80"/>
    <w:rsid w:val="003E01B1"/>
    <w:rsid w:val="003E0F82"/>
    <w:rsid w:val="003E133B"/>
    <w:rsid w:val="003E5E95"/>
    <w:rsid w:val="003F701D"/>
    <w:rsid w:val="003F707D"/>
    <w:rsid w:val="003F738E"/>
    <w:rsid w:val="003F78B0"/>
    <w:rsid w:val="003F7BE7"/>
    <w:rsid w:val="00404D05"/>
    <w:rsid w:val="00410CF5"/>
    <w:rsid w:val="00413B80"/>
    <w:rsid w:val="00420737"/>
    <w:rsid w:val="0042139F"/>
    <w:rsid w:val="004223C2"/>
    <w:rsid w:val="00425E4F"/>
    <w:rsid w:val="00426857"/>
    <w:rsid w:val="00431668"/>
    <w:rsid w:val="0043440A"/>
    <w:rsid w:val="00435474"/>
    <w:rsid w:val="00435E27"/>
    <w:rsid w:val="00437CEE"/>
    <w:rsid w:val="004412BB"/>
    <w:rsid w:val="00444FBF"/>
    <w:rsid w:val="0044625C"/>
    <w:rsid w:val="00452579"/>
    <w:rsid w:val="00453A6E"/>
    <w:rsid w:val="00457965"/>
    <w:rsid w:val="004603A2"/>
    <w:rsid w:val="004608C6"/>
    <w:rsid w:val="00462C39"/>
    <w:rsid w:val="004640FF"/>
    <w:rsid w:val="00464747"/>
    <w:rsid w:val="00464D81"/>
    <w:rsid w:val="00466A6A"/>
    <w:rsid w:val="00467F84"/>
    <w:rsid w:val="00475886"/>
    <w:rsid w:val="00476A87"/>
    <w:rsid w:val="004778A5"/>
    <w:rsid w:val="00480274"/>
    <w:rsid w:val="004856C5"/>
    <w:rsid w:val="00486363"/>
    <w:rsid w:val="00497850"/>
    <w:rsid w:val="004A4F7B"/>
    <w:rsid w:val="004A7E05"/>
    <w:rsid w:val="004A7F4C"/>
    <w:rsid w:val="004B1648"/>
    <w:rsid w:val="004C1316"/>
    <w:rsid w:val="004C3E1B"/>
    <w:rsid w:val="004C7D1B"/>
    <w:rsid w:val="004D7FAB"/>
    <w:rsid w:val="004E112B"/>
    <w:rsid w:val="004E3DE8"/>
    <w:rsid w:val="004E6AF2"/>
    <w:rsid w:val="004F10EF"/>
    <w:rsid w:val="004F15E6"/>
    <w:rsid w:val="004F5605"/>
    <w:rsid w:val="00502F09"/>
    <w:rsid w:val="00505D4F"/>
    <w:rsid w:val="00505D74"/>
    <w:rsid w:val="00505E7E"/>
    <w:rsid w:val="00506209"/>
    <w:rsid w:val="005119A0"/>
    <w:rsid w:val="005150D0"/>
    <w:rsid w:val="00516A3B"/>
    <w:rsid w:val="005217D6"/>
    <w:rsid w:val="00522091"/>
    <w:rsid w:val="00532D8D"/>
    <w:rsid w:val="00533D26"/>
    <w:rsid w:val="00543372"/>
    <w:rsid w:val="00543770"/>
    <w:rsid w:val="00547924"/>
    <w:rsid w:val="00553BA9"/>
    <w:rsid w:val="005705A8"/>
    <w:rsid w:val="00572C95"/>
    <w:rsid w:val="00575637"/>
    <w:rsid w:val="0057658E"/>
    <w:rsid w:val="0058329A"/>
    <w:rsid w:val="0058355D"/>
    <w:rsid w:val="00583DE4"/>
    <w:rsid w:val="00596643"/>
    <w:rsid w:val="005A3F85"/>
    <w:rsid w:val="005B08B8"/>
    <w:rsid w:val="005B13CA"/>
    <w:rsid w:val="005B2E5C"/>
    <w:rsid w:val="005C147F"/>
    <w:rsid w:val="005C3AFE"/>
    <w:rsid w:val="005D25D9"/>
    <w:rsid w:val="005D4226"/>
    <w:rsid w:val="005D5236"/>
    <w:rsid w:val="005D7DEA"/>
    <w:rsid w:val="005E53DD"/>
    <w:rsid w:val="005E6680"/>
    <w:rsid w:val="005F0BAA"/>
    <w:rsid w:val="005F3F44"/>
    <w:rsid w:val="005F40D6"/>
    <w:rsid w:val="0060478C"/>
    <w:rsid w:val="00605649"/>
    <w:rsid w:val="006079E8"/>
    <w:rsid w:val="006127C6"/>
    <w:rsid w:val="0061606E"/>
    <w:rsid w:val="006168C7"/>
    <w:rsid w:val="0061744A"/>
    <w:rsid w:val="00617653"/>
    <w:rsid w:val="00623212"/>
    <w:rsid w:val="006270F6"/>
    <w:rsid w:val="006273A8"/>
    <w:rsid w:val="00627953"/>
    <w:rsid w:val="006337CB"/>
    <w:rsid w:val="0064540A"/>
    <w:rsid w:val="006455AB"/>
    <w:rsid w:val="00645B9B"/>
    <w:rsid w:val="006475EA"/>
    <w:rsid w:val="006478E2"/>
    <w:rsid w:val="0065095B"/>
    <w:rsid w:val="00661275"/>
    <w:rsid w:val="00665835"/>
    <w:rsid w:val="00665BB6"/>
    <w:rsid w:val="00666F1A"/>
    <w:rsid w:val="006715C7"/>
    <w:rsid w:val="00673F45"/>
    <w:rsid w:val="00674026"/>
    <w:rsid w:val="00680B5F"/>
    <w:rsid w:val="00686405"/>
    <w:rsid w:val="006904BA"/>
    <w:rsid w:val="00692645"/>
    <w:rsid w:val="00693BF2"/>
    <w:rsid w:val="00695D67"/>
    <w:rsid w:val="00697C09"/>
    <w:rsid w:val="006A06E1"/>
    <w:rsid w:val="006A0EA9"/>
    <w:rsid w:val="006A28C0"/>
    <w:rsid w:val="006A4C9A"/>
    <w:rsid w:val="006A70BB"/>
    <w:rsid w:val="006A7207"/>
    <w:rsid w:val="006A7909"/>
    <w:rsid w:val="006B22C8"/>
    <w:rsid w:val="006B4EAE"/>
    <w:rsid w:val="006B7C90"/>
    <w:rsid w:val="006C2242"/>
    <w:rsid w:val="006D561C"/>
    <w:rsid w:val="006D7AF2"/>
    <w:rsid w:val="006E02D0"/>
    <w:rsid w:val="006E584A"/>
    <w:rsid w:val="006E7765"/>
    <w:rsid w:val="00701BC1"/>
    <w:rsid w:val="00704282"/>
    <w:rsid w:val="007050FF"/>
    <w:rsid w:val="00706A03"/>
    <w:rsid w:val="00707E43"/>
    <w:rsid w:val="00711395"/>
    <w:rsid w:val="00711B90"/>
    <w:rsid w:val="00714F2A"/>
    <w:rsid w:val="007156CD"/>
    <w:rsid w:val="007170BE"/>
    <w:rsid w:val="007227E7"/>
    <w:rsid w:val="00724805"/>
    <w:rsid w:val="007253D4"/>
    <w:rsid w:val="0073410E"/>
    <w:rsid w:val="00736370"/>
    <w:rsid w:val="00737E0E"/>
    <w:rsid w:val="00741885"/>
    <w:rsid w:val="00745920"/>
    <w:rsid w:val="00746AD0"/>
    <w:rsid w:val="0075010D"/>
    <w:rsid w:val="00751E97"/>
    <w:rsid w:val="00762F22"/>
    <w:rsid w:val="00773A80"/>
    <w:rsid w:val="00780597"/>
    <w:rsid w:val="00780EAF"/>
    <w:rsid w:val="00783040"/>
    <w:rsid w:val="0078449C"/>
    <w:rsid w:val="00784FE5"/>
    <w:rsid w:val="00790753"/>
    <w:rsid w:val="007B1911"/>
    <w:rsid w:val="007B2362"/>
    <w:rsid w:val="007B2E99"/>
    <w:rsid w:val="007B5950"/>
    <w:rsid w:val="007C534A"/>
    <w:rsid w:val="007D1F18"/>
    <w:rsid w:val="007D34EB"/>
    <w:rsid w:val="007D6DB1"/>
    <w:rsid w:val="007E0CCC"/>
    <w:rsid w:val="007E1C2A"/>
    <w:rsid w:val="007F1FBA"/>
    <w:rsid w:val="007F2048"/>
    <w:rsid w:val="007F623F"/>
    <w:rsid w:val="00803180"/>
    <w:rsid w:val="00804CDC"/>
    <w:rsid w:val="00807A6D"/>
    <w:rsid w:val="00812368"/>
    <w:rsid w:val="008133A6"/>
    <w:rsid w:val="008137F3"/>
    <w:rsid w:val="008157F4"/>
    <w:rsid w:val="00815981"/>
    <w:rsid w:val="0082132F"/>
    <w:rsid w:val="008234BD"/>
    <w:rsid w:val="00830B86"/>
    <w:rsid w:val="008417DB"/>
    <w:rsid w:val="00842A89"/>
    <w:rsid w:val="0084483B"/>
    <w:rsid w:val="00847194"/>
    <w:rsid w:val="0085000F"/>
    <w:rsid w:val="008576D6"/>
    <w:rsid w:val="008602E6"/>
    <w:rsid w:val="008607BC"/>
    <w:rsid w:val="00861249"/>
    <w:rsid w:val="0086181B"/>
    <w:rsid w:val="00863E4D"/>
    <w:rsid w:val="0087625C"/>
    <w:rsid w:val="008808C8"/>
    <w:rsid w:val="008850F8"/>
    <w:rsid w:val="00885916"/>
    <w:rsid w:val="008859FD"/>
    <w:rsid w:val="008967C6"/>
    <w:rsid w:val="0089724D"/>
    <w:rsid w:val="008B255D"/>
    <w:rsid w:val="008B3DDA"/>
    <w:rsid w:val="008B6782"/>
    <w:rsid w:val="008C0906"/>
    <w:rsid w:val="008C10C4"/>
    <w:rsid w:val="008C1CFA"/>
    <w:rsid w:val="008C2057"/>
    <w:rsid w:val="008C4419"/>
    <w:rsid w:val="008C50A2"/>
    <w:rsid w:val="008C57DB"/>
    <w:rsid w:val="008D0F17"/>
    <w:rsid w:val="008D6591"/>
    <w:rsid w:val="008D7135"/>
    <w:rsid w:val="008D78C9"/>
    <w:rsid w:val="008E429E"/>
    <w:rsid w:val="008E5448"/>
    <w:rsid w:val="008F5C53"/>
    <w:rsid w:val="008F6C01"/>
    <w:rsid w:val="009031B1"/>
    <w:rsid w:val="0090488E"/>
    <w:rsid w:val="0091083B"/>
    <w:rsid w:val="00910D8C"/>
    <w:rsid w:val="00913D09"/>
    <w:rsid w:val="00921E6A"/>
    <w:rsid w:val="00925D0B"/>
    <w:rsid w:val="009328BD"/>
    <w:rsid w:val="009373AC"/>
    <w:rsid w:val="00942FBF"/>
    <w:rsid w:val="00943BFC"/>
    <w:rsid w:val="00944510"/>
    <w:rsid w:val="00944CD1"/>
    <w:rsid w:val="0094607D"/>
    <w:rsid w:val="00953B7F"/>
    <w:rsid w:val="00955E81"/>
    <w:rsid w:val="00963280"/>
    <w:rsid w:val="00963FFA"/>
    <w:rsid w:val="00965A1F"/>
    <w:rsid w:val="009662FD"/>
    <w:rsid w:val="00972B4C"/>
    <w:rsid w:val="009737F1"/>
    <w:rsid w:val="00976824"/>
    <w:rsid w:val="00985C7B"/>
    <w:rsid w:val="00997B21"/>
    <w:rsid w:val="009A5DEA"/>
    <w:rsid w:val="009A7410"/>
    <w:rsid w:val="009B06B7"/>
    <w:rsid w:val="009B34BA"/>
    <w:rsid w:val="009B39CB"/>
    <w:rsid w:val="009B3A39"/>
    <w:rsid w:val="009B52CC"/>
    <w:rsid w:val="009C1DDF"/>
    <w:rsid w:val="009C6B0D"/>
    <w:rsid w:val="009C724F"/>
    <w:rsid w:val="009C783F"/>
    <w:rsid w:val="009D04D5"/>
    <w:rsid w:val="009E1D0D"/>
    <w:rsid w:val="009E4F51"/>
    <w:rsid w:val="009E5B16"/>
    <w:rsid w:val="009F5919"/>
    <w:rsid w:val="009F7074"/>
    <w:rsid w:val="00A01087"/>
    <w:rsid w:val="00A05476"/>
    <w:rsid w:val="00A05ADA"/>
    <w:rsid w:val="00A07DAB"/>
    <w:rsid w:val="00A13634"/>
    <w:rsid w:val="00A15537"/>
    <w:rsid w:val="00A22D90"/>
    <w:rsid w:val="00A31449"/>
    <w:rsid w:val="00A32F0B"/>
    <w:rsid w:val="00A34D8F"/>
    <w:rsid w:val="00A37544"/>
    <w:rsid w:val="00A4588F"/>
    <w:rsid w:val="00A45BB6"/>
    <w:rsid w:val="00A53BFC"/>
    <w:rsid w:val="00A60569"/>
    <w:rsid w:val="00A6162A"/>
    <w:rsid w:val="00A6187A"/>
    <w:rsid w:val="00A630FA"/>
    <w:rsid w:val="00A65BE1"/>
    <w:rsid w:val="00A705AB"/>
    <w:rsid w:val="00A71C2C"/>
    <w:rsid w:val="00A74CA6"/>
    <w:rsid w:val="00A7664E"/>
    <w:rsid w:val="00A77283"/>
    <w:rsid w:val="00A77949"/>
    <w:rsid w:val="00A90043"/>
    <w:rsid w:val="00A918BA"/>
    <w:rsid w:val="00A937AD"/>
    <w:rsid w:val="00A97200"/>
    <w:rsid w:val="00A976E7"/>
    <w:rsid w:val="00AB304F"/>
    <w:rsid w:val="00AC480B"/>
    <w:rsid w:val="00AC78B8"/>
    <w:rsid w:val="00AC7F9F"/>
    <w:rsid w:val="00AD4639"/>
    <w:rsid w:val="00AD4AE4"/>
    <w:rsid w:val="00AD50B1"/>
    <w:rsid w:val="00AF1E40"/>
    <w:rsid w:val="00AF26C2"/>
    <w:rsid w:val="00AF46DD"/>
    <w:rsid w:val="00B00874"/>
    <w:rsid w:val="00B010E5"/>
    <w:rsid w:val="00B10239"/>
    <w:rsid w:val="00B13A99"/>
    <w:rsid w:val="00B30D51"/>
    <w:rsid w:val="00B34E24"/>
    <w:rsid w:val="00B419E9"/>
    <w:rsid w:val="00B43034"/>
    <w:rsid w:val="00B46E26"/>
    <w:rsid w:val="00B47375"/>
    <w:rsid w:val="00B47A19"/>
    <w:rsid w:val="00B47B42"/>
    <w:rsid w:val="00B527E3"/>
    <w:rsid w:val="00B53621"/>
    <w:rsid w:val="00B6289A"/>
    <w:rsid w:val="00B634BB"/>
    <w:rsid w:val="00B7290D"/>
    <w:rsid w:val="00B76953"/>
    <w:rsid w:val="00B77404"/>
    <w:rsid w:val="00B80233"/>
    <w:rsid w:val="00B81564"/>
    <w:rsid w:val="00B8211D"/>
    <w:rsid w:val="00B82BB5"/>
    <w:rsid w:val="00B929FC"/>
    <w:rsid w:val="00B92E92"/>
    <w:rsid w:val="00B9626B"/>
    <w:rsid w:val="00B976C8"/>
    <w:rsid w:val="00B97CAA"/>
    <w:rsid w:val="00B97E06"/>
    <w:rsid w:val="00BA1521"/>
    <w:rsid w:val="00BB4DF9"/>
    <w:rsid w:val="00BB5985"/>
    <w:rsid w:val="00BB7B3F"/>
    <w:rsid w:val="00BC038D"/>
    <w:rsid w:val="00BC153E"/>
    <w:rsid w:val="00BC40D6"/>
    <w:rsid w:val="00BC4F9E"/>
    <w:rsid w:val="00BC5916"/>
    <w:rsid w:val="00BC5AE1"/>
    <w:rsid w:val="00BC684F"/>
    <w:rsid w:val="00BC737C"/>
    <w:rsid w:val="00BD08E4"/>
    <w:rsid w:val="00BD1549"/>
    <w:rsid w:val="00BD22A1"/>
    <w:rsid w:val="00BD4A15"/>
    <w:rsid w:val="00BE1E82"/>
    <w:rsid w:val="00BF260A"/>
    <w:rsid w:val="00BF2830"/>
    <w:rsid w:val="00C008BF"/>
    <w:rsid w:val="00C0398A"/>
    <w:rsid w:val="00C12841"/>
    <w:rsid w:val="00C15881"/>
    <w:rsid w:val="00C1707A"/>
    <w:rsid w:val="00C20096"/>
    <w:rsid w:val="00C2464E"/>
    <w:rsid w:val="00C25D62"/>
    <w:rsid w:val="00C26D64"/>
    <w:rsid w:val="00C31653"/>
    <w:rsid w:val="00C33154"/>
    <w:rsid w:val="00C3724A"/>
    <w:rsid w:val="00C430DD"/>
    <w:rsid w:val="00C442E2"/>
    <w:rsid w:val="00C47A30"/>
    <w:rsid w:val="00C549AC"/>
    <w:rsid w:val="00C603AE"/>
    <w:rsid w:val="00C61F5E"/>
    <w:rsid w:val="00C62243"/>
    <w:rsid w:val="00C67E19"/>
    <w:rsid w:val="00C67FE5"/>
    <w:rsid w:val="00CA431E"/>
    <w:rsid w:val="00CA48E4"/>
    <w:rsid w:val="00CB2601"/>
    <w:rsid w:val="00CB6560"/>
    <w:rsid w:val="00CB6661"/>
    <w:rsid w:val="00CC036A"/>
    <w:rsid w:val="00CC092F"/>
    <w:rsid w:val="00CC0FE5"/>
    <w:rsid w:val="00CC2FAD"/>
    <w:rsid w:val="00CD14C5"/>
    <w:rsid w:val="00CD3BE4"/>
    <w:rsid w:val="00CE2A5B"/>
    <w:rsid w:val="00CF1898"/>
    <w:rsid w:val="00CF1A96"/>
    <w:rsid w:val="00CF1EFD"/>
    <w:rsid w:val="00CF344D"/>
    <w:rsid w:val="00CF3904"/>
    <w:rsid w:val="00CF6B68"/>
    <w:rsid w:val="00D00079"/>
    <w:rsid w:val="00D01F96"/>
    <w:rsid w:val="00D16185"/>
    <w:rsid w:val="00D164DF"/>
    <w:rsid w:val="00D16F69"/>
    <w:rsid w:val="00D222EF"/>
    <w:rsid w:val="00D24F02"/>
    <w:rsid w:val="00D2557F"/>
    <w:rsid w:val="00D25AAE"/>
    <w:rsid w:val="00D3080D"/>
    <w:rsid w:val="00D31B1E"/>
    <w:rsid w:val="00D34F4B"/>
    <w:rsid w:val="00D406EB"/>
    <w:rsid w:val="00D414D2"/>
    <w:rsid w:val="00D42F12"/>
    <w:rsid w:val="00D46438"/>
    <w:rsid w:val="00D536B9"/>
    <w:rsid w:val="00D54BAB"/>
    <w:rsid w:val="00D56608"/>
    <w:rsid w:val="00D6338A"/>
    <w:rsid w:val="00D6392B"/>
    <w:rsid w:val="00D6441C"/>
    <w:rsid w:val="00D65C54"/>
    <w:rsid w:val="00D73D8C"/>
    <w:rsid w:val="00D740DB"/>
    <w:rsid w:val="00D77B4F"/>
    <w:rsid w:val="00D8378B"/>
    <w:rsid w:val="00D910C0"/>
    <w:rsid w:val="00D96B3D"/>
    <w:rsid w:val="00D978C0"/>
    <w:rsid w:val="00DA21D7"/>
    <w:rsid w:val="00DA34B9"/>
    <w:rsid w:val="00DB0310"/>
    <w:rsid w:val="00DD048F"/>
    <w:rsid w:val="00DD2148"/>
    <w:rsid w:val="00DD2DF2"/>
    <w:rsid w:val="00DE2CF6"/>
    <w:rsid w:val="00DE3108"/>
    <w:rsid w:val="00DE32B3"/>
    <w:rsid w:val="00DE6813"/>
    <w:rsid w:val="00DE6C7F"/>
    <w:rsid w:val="00DF6F64"/>
    <w:rsid w:val="00E00DF4"/>
    <w:rsid w:val="00E030DE"/>
    <w:rsid w:val="00E049E5"/>
    <w:rsid w:val="00E06FE9"/>
    <w:rsid w:val="00E1001B"/>
    <w:rsid w:val="00E127FB"/>
    <w:rsid w:val="00E12A46"/>
    <w:rsid w:val="00E14058"/>
    <w:rsid w:val="00E15CB5"/>
    <w:rsid w:val="00E21B11"/>
    <w:rsid w:val="00E22731"/>
    <w:rsid w:val="00E237EF"/>
    <w:rsid w:val="00E27255"/>
    <w:rsid w:val="00E33CD5"/>
    <w:rsid w:val="00E41453"/>
    <w:rsid w:val="00E522F9"/>
    <w:rsid w:val="00E538F4"/>
    <w:rsid w:val="00E638D0"/>
    <w:rsid w:val="00E72962"/>
    <w:rsid w:val="00E740C2"/>
    <w:rsid w:val="00E75316"/>
    <w:rsid w:val="00E814F5"/>
    <w:rsid w:val="00E834E8"/>
    <w:rsid w:val="00E86B1D"/>
    <w:rsid w:val="00E904EC"/>
    <w:rsid w:val="00E921AF"/>
    <w:rsid w:val="00E973BA"/>
    <w:rsid w:val="00EA5CB0"/>
    <w:rsid w:val="00EB1721"/>
    <w:rsid w:val="00EB46F4"/>
    <w:rsid w:val="00EB4E09"/>
    <w:rsid w:val="00EB53CC"/>
    <w:rsid w:val="00EB5F2E"/>
    <w:rsid w:val="00EB7749"/>
    <w:rsid w:val="00EC2CEE"/>
    <w:rsid w:val="00EC63CD"/>
    <w:rsid w:val="00ED16E1"/>
    <w:rsid w:val="00ED72D3"/>
    <w:rsid w:val="00EE32E7"/>
    <w:rsid w:val="00EF0D47"/>
    <w:rsid w:val="00EF1651"/>
    <w:rsid w:val="00EF71E2"/>
    <w:rsid w:val="00F00704"/>
    <w:rsid w:val="00F04908"/>
    <w:rsid w:val="00F06D62"/>
    <w:rsid w:val="00F07136"/>
    <w:rsid w:val="00F07E8A"/>
    <w:rsid w:val="00F11684"/>
    <w:rsid w:val="00F13D51"/>
    <w:rsid w:val="00F20EF3"/>
    <w:rsid w:val="00F3363C"/>
    <w:rsid w:val="00F33F8B"/>
    <w:rsid w:val="00F36016"/>
    <w:rsid w:val="00F37BD0"/>
    <w:rsid w:val="00F41E9D"/>
    <w:rsid w:val="00F42E7D"/>
    <w:rsid w:val="00F4419F"/>
    <w:rsid w:val="00F45390"/>
    <w:rsid w:val="00F47E43"/>
    <w:rsid w:val="00F51F83"/>
    <w:rsid w:val="00F527A6"/>
    <w:rsid w:val="00F54975"/>
    <w:rsid w:val="00F55274"/>
    <w:rsid w:val="00F6425D"/>
    <w:rsid w:val="00F803D6"/>
    <w:rsid w:val="00F85271"/>
    <w:rsid w:val="00F85DCF"/>
    <w:rsid w:val="00F86347"/>
    <w:rsid w:val="00F86E92"/>
    <w:rsid w:val="00F93AB7"/>
    <w:rsid w:val="00F946B8"/>
    <w:rsid w:val="00FA153D"/>
    <w:rsid w:val="00FA155B"/>
    <w:rsid w:val="00FA20ED"/>
    <w:rsid w:val="00FA21B2"/>
    <w:rsid w:val="00FB3D87"/>
    <w:rsid w:val="00FC5299"/>
    <w:rsid w:val="00FC56C3"/>
    <w:rsid w:val="00FC606D"/>
    <w:rsid w:val="00FC7BE9"/>
    <w:rsid w:val="00FC7F23"/>
    <w:rsid w:val="00FD25D2"/>
    <w:rsid w:val="00FE3087"/>
    <w:rsid w:val="00FE390E"/>
    <w:rsid w:val="00FE3BC6"/>
    <w:rsid w:val="00FE6749"/>
    <w:rsid w:val="00FF174F"/>
    <w:rsid w:val="00FF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8CEDA"/>
  <w15:docId w15:val="{8DB6DF92-6877-4E50-A52F-5B59130AB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0"/>
    <w:next w:val="a0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iPriority w:val="99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c">
    <w:name w:val="Основной текст Знак"/>
    <w:basedOn w:val="a1"/>
    <w:link w:val="ab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0"/>
    <w:link w:val="32"/>
    <w:uiPriority w:val="99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Normal (Web)"/>
    <w:basedOn w:val="a0"/>
    <w:uiPriority w:val="99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d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uiPriority w:val="99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3"/>
    <w:semiHidden/>
    <w:rsid w:val="002C3B72"/>
  </w:style>
  <w:style w:type="table" w:customStyle="1" w:styleId="34">
    <w:name w:val="Сетка таблицы3"/>
    <w:basedOn w:val="a2"/>
    <w:next w:val="ad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1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2"/>
    <w:next w:val="af6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1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1"/>
    <w:link w:val="af8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"/>
    <w:basedOn w:val="a0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0">
    <w:name w:val="Emphasis"/>
    <w:basedOn w:val="a1"/>
    <w:uiPriority w:val="99"/>
    <w:qFormat/>
    <w:rsid w:val="00453A6E"/>
    <w:rPr>
      <w:rFonts w:cs="Times New Roman"/>
      <w:i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1"/>
    <w:link w:val="aff2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basedOn w:val="a1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9">
    <w:name w:val="end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0"/>
    <w:link w:val="52"/>
    <w:qFormat/>
    <w:rsid w:val="00A630FA"/>
    <w:pPr>
      <w:numPr>
        <w:numId w:val="20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  <w:lang w:val="x-none"/>
    </w:rPr>
  </w:style>
  <w:style w:type="paragraph" w:customStyle="1" w:styleId="affa">
    <w:name w:val="Нормальный (таблица)"/>
    <w:basedOn w:val="a0"/>
    <w:next w:val="a0"/>
    <w:uiPriority w:val="99"/>
    <w:rsid w:val="00332492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blk">
    <w:name w:val="blk"/>
    <w:rsid w:val="00332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4A40B23BB3C037CCF3D18D119281B03D83D64E172D3426F2871A3694ABBAC2231AD8D55865400E701A1FAE22FBB041D5BC31A2364FUE29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E61E3-5040-42F9-9123-9F118842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5022</Words>
  <Characters>28626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МынкинаЕВ</dc:creator>
  <cp:lastModifiedBy>Пользователь</cp:lastModifiedBy>
  <cp:revision>4</cp:revision>
  <cp:lastPrinted>2019-12-25T05:21:00Z</cp:lastPrinted>
  <dcterms:created xsi:type="dcterms:W3CDTF">2019-12-25T05:09:00Z</dcterms:created>
  <dcterms:modified xsi:type="dcterms:W3CDTF">2019-12-25T05:21:00Z</dcterms:modified>
</cp:coreProperties>
</file>