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F" w:rsidRPr="00C76AFD" w:rsidRDefault="00FD144F" w:rsidP="00C11936">
      <w:pPr>
        <w:jc w:val="center"/>
        <w:rPr>
          <w:b/>
          <w:sz w:val="28"/>
        </w:rPr>
      </w:pPr>
      <w:r w:rsidRPr="00C76AFD">
        <w:rPr>
          <w:noProof/>
          <w:sz w:val="22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3740785</wp:posOffset>
            </wp:positionH>
            <wp:positionV relativeFrom="paragraph">
              <wp:posOffset>-464820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 w:rsidRPr="00C76AFD">
        <w:rPr>
          <w:b/>
          <w:sz w:val="28"/>
        </w:rPr>
        <w:t xml:space="preserve">Муниципальный </w:t>
      </w:r>
      <w:r w:rsidRPr="00C76AFD">
        <w:rPr>
          <w:b/>
          <w:sz w:val="28"/>
        </w:rPr>
        <w:t>комитет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Прохорского сельского </w:t>
      </w:r>
      <w:r w:rsidR="00FD144F" w:rsidRPr="00C76AFD">
        <w:rPr>
          <w:b/>
          <w:sz w:val="28"/>
        </w:rPr>
        <w:t>поселения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Спасского муниципального </w:t>
      </w:r>
      <w:r w:rsidR="00FD144F" w:rsidRPr="00C76AFD">
        <w:rPr>
          <w:b/>
          <w:sz w:val="28"/>
        </w:rPr>
        <w:t>района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Приморского </w:t>
      </w:r>
      <w:r w:rsidR="00FD144F" w:rsidRPr="00C76AFD">
        <w:rPr>
          <w:b/>
          <w:sz w:val="28"/>
        </w:rPr>
        <w:t>края</w:t>
      </w:r>
    </w:p>
    <w:p w:rsidR="00D911CA" w:rsidRDefault="00D911CA" w:rsidP="00C11936">
      <w:pPr>
        <w:jc w:val="center"/>
        <w:rPr>
          <w:b/>
          <w:sz w:val="28"/>
        </w:rPr>
      </w:pPr>
    </w:p>
    <w:p w:rsidR="00FD144F" w:rsidRDefault="00FD144F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>Решение</w:t>
      </w:r>
    </w:p>
    <w:p w:rsidR="00C11936" w:rsidRPr="0040582A" w:rsidRDefault="00C11936" w:rsidP="00C11936">
      <w:pPr>
        <w:jc w:val="center"/>
        <w:rPr>
          <w:b/>
          <w:sz w:val="28"/>
        </w:rPr>
      </w:pPr>
    </w:p>
    <w:p w:rsidR="00FD144F" w:rsidRPr="00C11936" w:rsidRDefault="007B4F75" w:rsidP="00C11936">
      <w:pPr>
        <w:jc w:val="center"/>
        <w:rPr>
          <w:sz w:val="28"/>
        </w:rPr>
      </w:pPr>
      <w:r>
        <w:rPr>
          <w:sz w:val="28"/>
        </w:rPr>
        <w:t>28 октября</w:t>
      </w:r>
      <w:r w:rsidR="00D831AB">
        <w:rPr>
          <w:sz w:val="28"/>
        </w:rPr>
        <w:t xml:space="preserve"> 2019 года      </w:t>
      </w:r>
      <w:r w:rsidR="008E37C7" w:rsidRPr="00C11936">
        <w:rPr>
          <w:sz w:val="28"/>
        </w:rPr>
        <w:tab/>
      </w:r>
      <w:r w:rsidR="00FD144F" w:rsidRPr="00C11936">
        <w:rPr>
          <w:sz w:val="28"/>
        </w:rPr>
        <w:t>с. Прохоры</w:t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FD144F" w:rsidRPr="00C11936">
        <w:rPr>
          <w:sz w:val="28"/>
        </w:rPr>
        <w:t>№</w:t>
      </w:r>
      <w:r>
        <w:rPr>
          <w:sz w:val="28"/>
        </w:rPr>
        <w:t xml:space="preserve"> 235</w:t>
      </w:r>
    </w:p>
    <w:p w:rsidR="00FD144F" w:rsidRPr="00193584" w:rsidRDefault="00FD144F" w:rsidP="00C11936">
      <w:pPr>
        <w:rPr>
          <w:sz w:val="26"/>
          <w:szCs w:val="26"/>
        </w:rPr>
      </w:pPr>
    </w:p>
    <w:p w:rsidR="00D831AB" w:rsidRPr="00193584" w:rsidRDefault="00D831AB" w:rsidP="00D831AB">
      <w:pPr>
        <w:shd w:val="clear" w:color="auto" w:fill="FFFFFF"/>
        <w:ind w:right="-6"/>
        <w:jc w:val="center"/>
        <w:rPr>
          <w:b/>
          <w:bCs/>
          <w:sz w:val="26"/>
          <w:szCs w:val="26"/>
        </w:rPr>
      </w:pPr>
      <w:r w:rsidRPr="00193584">
        <w:rPr>
          <w:b/>
          <w:sz w:val="26"/>
          <w:szCs w:val="26"/>
        </w:rPr>
        <w:t xml:space="preserve">О внесении </w:t>
      </w:r>
      <w:proofErr w:type="gramStart"/>
      <w:r w:rsidRPr="00193584">
        <w:rPr>
          <w:b/>
          <w:sz w:val="26"/>
          <w:szCs w:val="26"/>
        </w:rPr>
        <w:t>изменений</w:t>
      </w:r>
      <w:r w:rsidRPr="00193584">
        <w:rPr>
          <w:sz w:val="26"/>
          <w:szCs w:val="26"/>
        </w:rPr>
        <w:t xml:space="preserve">  </w:t>
      </w:r>
      <w:r w:rsidRPr="00193584">
        <w:rPr>
          <w:b/>
          <w:bCs/>
          <w:color w:val="000000"/>
          <w:sz w:val="26"/>
          <w:szCs w:val="26"/>
        </w:rPr>
        <w:t>в</w:t>
      </w:r>
      <w:proofErr w:type="gramEnd"/>
      <w:r w:rsidRPr="00193584">
        <w:rPr>
          <w:b/>
          <w:bCs/>
          <w:color w:val="000000"/>
          <w:sz w:val="26"/>
          <w:szCs w:val="26"/>
        </w:rPr>
        <w:t xml:space="preserve"> решение муниципального комитета Прохорского сельского поселения от 16.02.2016 г. № 34 «Об утверждении Положения «Об оплате труда муниципальных служащих в Прохорском сельском поселении» и решение муниципального комитета Прохорского сельского поселения от 26.03.2019 № 303 «</w:t>
      </w:r>
      <w:r w:rsidRPr="00193584">
        <w:rPr>
          <w:b/>
          <w:sz w:val="26"/>
          <w:szCs w:val="26"/>
        </w:rPr>
        <w:t xml:space="preserve">Об утверждении Положения «Об оплате труда </w:t>
      </w:r>
      <w:r w:rsidRPr="00193584">
        <w:rPr>
          <w:b/>
          <w:bCs/>
          <w:sz w:val="26"/>
          <w:szCs w:val="26"/>
        </w:rPr>
        <w:t>главы Прохорского сельского поселения»»</w:t>
      </w:r>
    </w:p>
    <w:p w:rsidR="00894DD4" w:rsidRPr="00193584" w:rsidRDefault="00894DD4" w:rsidP="00790C41">
      <w:pPr>
        <w:spacing w:line="276" w:lineRule="auto"/>
        <w:jc w:val="both"/>
        <w:rPr>
          <w:sz w:val="26"/>
          <w:szCs w:val="26"/>
        </w:rPr>
      </w:pPr>
    </w:p>
    <w:p w:rsidR="00FD144F" w:rsidRPr="00193584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D831AB" w:rsidRPr="00193584" w:rsidRDefault="00D831AB" w:rsidP="00D831AB">
      <w:pPr>
        <w:jc w:val="both"/>
        <w:rPr>
          <w:sz w:val="26"/>
          <w:szCs w:val="26"/>
          <w:highlight w:val="yellow"/>
        </w:rPr>
      </w:pPr>
      <w:r w:rsidRPr="00193584">
        <w:rPr>
          <w:color w:val="000000"/>
          <w:spacing w:val="-7"/>
          <w:sz w:val="26"/>
          <w:szCs w:val="26"/>
        </w:rPr>
        <w:t xml:space="preserve">           В соответствии с Бюджетным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 Федеральным законом  от 2 марта 2007 года № 25-ФЗ «О муниципальной службе в Российской Федерации», Законом Приморского края от 4 июня 2007 года № 82-КЗ «О муниципальной службе в Приморском крае», Законом Приморского края от 4 июня 2007 года № 83-КЗ «О реестре должностей муниципальной службы в Приморском крае»,  в связи с приведением районного коэффициента в соответствие с действующим законодательством, а также в связи с увеличением на 10 процентов размера ежемесячного  денежного вознаграждения лицам, замещающим муниципальные должности и размера должностных окладов муниципальных служащих Прохорского сельского поселения, руководствуясь Уставом Прохорского сельского поселения, муниципальный комитет Прохорского сельского поселения </w:t>
      </w:r>
    </w:p>
    <w:p w:rsidR="00D831AB" w:rsidRPr="00193584" w:rsidRDefault="00D831AB" w:rsidP="00D831AB">
      <w:pPr>
        <w:jc w:val="both"/>
        <w:rPr>
          <w:sz w:val="26"/>
          <w:szCs w:val="26"/>
        </w:rPr>
      </w:pPr>
    </w:p>
    <w:p w:rsidR="00D831AB" w:rsidRPr="00193584" w:rsidRDefault="00D831AB" w:rsidP="00D831AB">
      <w:pPr>
        <w:jc w:val="both"/>
        <w:rPr>
          <w:sz w:val="26"/>
          <w:szCs w:val="26"/>
        </w:rPr>
      </w:pPr>
      <w:r w:rsidRPr="00193584">
        <w:rPr>
          <w:sz w:val="26"/>
          <w:szCs w:val="26"/>
        </w:rPr>
        <w:t>РЕШИЛА:</w:t>
      </w:r>
    </w:p>
    <w:p w:rsidR="00D831AB" w:rsidRPr="00193584" w:rsidRDefault="00D831AB" w:rsidP="00D831AB">
      <w:pPr>
        <w:ind w:firstLine="720"/>
        <w:rPr>
          <w:sz w:val="26"/>
          <w:szCs w:val="26"/>
        </w:rPr>
      </w:pPr>
    </w:p>
    <w:p w:rsidR="00D831AB" w:rsidRPr="00193584" w:rsidRDefault="00D831AB" w:rsidP="00193584">
      <w:pPr>
        <w:shd w:val="clear" w:color="auto" w:fill="FFFFFF"/>
        <w:ind w:right="-6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Внести в </w:t>
      </w:r>
      <w:r w:rsidR="00193584" w:rsidRPr="00193584">
        <w:rPr>
          <w:bCs/>
          <w:color w:val="000000"/>
          <w:sz w:val="26"/>
          <w:szCs w:val="26"/>
        </w:rPr>
        <w:t>Положение</w:t>
      </w:r>
      <w:r w:rsidRPr="00193584">
        <w:rPr>
          <w:bCs/>
          <w:color w:val="000000"/>
          <w:sz w:val="26"/>
          <w:szCs w:val="26"/>
        </w:rPr>
        <w:t xml:space="preserve"> «Об оплате труда </w:t>
      </w:r>
      <w:r w:rsidR="00193584" w:rsidRPr="00193584">
        <w:rPr>
          <w:bCs/>
          <w:sz w:val="26"/>
          <w:szCs w:val="26"/>
        </w:rPr>
        <w:t>главы Прохорского сельского поселения»</w:t>
      </w:r>
      <w:r w:rsidRPr="00193584">
        <w:rPr>
          <w:sz w:val="26"/>
          <w:szCs w:val="26"/>
        </w:rPr>
        <w:t>, утвержденное решением муниципального комитета Прохор</w:t>
      </w:r>
      <w:r w:rsidR="00193584" w:rsidRPr="00193584">
        <w:rPr>
          <w:sz w:val="26"/>
          <w:szCs w:val="26"/>
        </w:rPr>
        <w:t>ского сельского поселения от 2</w:t>
      </w:r>
      <w:r w:rsidRPr="00193584">
        <w:rPr>
          <w:sz w:val="26"/>
          <w:szCs w:val="26"/>
        </w:rPr>
        <w:t>6</w:t>
      </w:r>
      <w:r w:rsidR="00193584" w:rsidRPr="00193584">
        <w:rPr>
          <w:sz w:val="26"/>
          <w:szCs w:val="26"/>
        </w:rPr>
        <w:t>.03.2019 № 303</w:t>
      </w:r>
      <w:r w:rsidRPr="00193584">
        <w:rPr>
          <w:sz w:val="26"/>
          <w:szCs w:val="26"/>
        </w:rPr>
        <w:t xml:space="preserve"> (далее – Положение), следующие изменения:</w:t>
      </w:r>
    </w:p>
    <w:p w:rsidR="00D831AB" w:rsidRPr="00193584" w:rsidRDefault="00D831AB" w:rsidP="00D831AB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</w:p>
    <w:p w:rsidR="00D831AB" w:rsidRPr="00193584" w:rsidRDefault="00D831AB" w:rsidP="00D831AB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193584">
        <w:rPr>
          <w:sz w:val="26"/>
          <w:szCs w:val="26"/>
        </w:rPr>
        <w:tab/>
        <w:t>1.1.</w:t>
      </w:r>
      <w:r w:rsidRPr="00193584">
        <w:rPr>
          <w:sz w:val="26"/>
          <w:szCs w:val="26"/>
        </w:rPr>
        <w:tab/>
        <w:t xml:space="preserve">Подпункт </w:t>
      </w:r>
      <w:proofErr w:type="gramStart"/>
      <w:r w:rsidRPr="00193584">
        <w:rPr>
          <w:sz w:val="26"/>
          <w:szCs w:val="26"/>
        </w:rPr>
        <w:t>4  пункта</w:t>
      </w:r>
      <w:proofErr w:type="gramEnd"/>
      <w:r w:rsidRPr="00193584">
        <w:rPr>
          <w:sz w:val="26"/>
          <w:szCs w:val="26"/>
        </w:rPr>
        <w:t xml:space="preserve"> 3.1  раздела </w:t>
      </w:r>
      <w:r w:rsidR="008C3322">
        <w:rPr>
          <w:sz w:val="26"/>
          <w:szCs w:val="26"/>
        </w:rPr>
        <w:t>3</w:t>
      </w:r>
      <w:r w:rsidRPr="00193584">
        <w:rPr>
          <w:sz w:val="26"/>
          <w:szCs w:val="26"/>
        </w:rPr>
        <w:t xml:space="preserve">  изложить в следующей редакции:         </w:t>
      </w:r>
    </w:p>
    <w:p w:rsidR="00D831AB" w:rsidRPr="00193584" w:rsidRDefault="00D831AB" w:rsidP="00D831AB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 «4)   районный коэффициент к заработной </w:t>
      </w:r>
      <w:proofErr w:type="gramStart"/>
      <w:r w:rsidRPr="00193584">
        <w:rPr>
          <w:sz w:val="26"/>
          <w:szCs w:val="26"/>
        </w:rPr>
        <w:t>плате  в</w:t>
      </w:r>
      <w:proofErr w:type="gramEnd"/>
      <w:r w:rsidRPr="00193584">
        <w:rPr>
          <w:sz w:val="26"/>
          <w:szCs w:val="26"/>
        </w:rPr>
        <w:t xml:space="preserve"> размере  20%; </w:t>
      </w:r>
    </w:p>
    <w:p w:rsidR="00D831AB" w:rsidRPr="00193584" w:rsidRDefault="00D831AB" w:rsidP="00D831AB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-процентная надбавка к заработной плате за стаж работы в южных районах Дальнего Востока – 10% по истечении первого года работы, с увеличением на 10% за каждые последующие два года работы, но не более 30% заработка; </w:t>
      </w:r>
    </w:p>
    <w:p w:rsidR="00D831AB" w:rsidRPr="00193584" w:rsidRDefault="00D831AB" w:rsidP="00D831AB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lastRenderedPageBreak/>
        <w:t xml:space="preserve">-процентная </w:t>
      </w:r>
      <w:proofErr w:type="gramStart"/>
      <w:r w:rsidRPr="00193584">
        <w:rPr>
          <w:sz w:val="26"/>
          <w:szCs w:val="26"/>
        </w:rPr>
        <w:t>надбавка  для</w:t>
      </w:r>
      <w:proofErr w:type="gramEnd"/>
      <w:r w:rsidRPr="00193584">
        <w:rPr>
          <w:sz w:val="26"/>
          <w:szCs w:val="26"/>
        </w:rPr>
        <w:t xml:space="preserve"> молодежи до 30 лет, проживших в данной местности не менее 1 года и вступившей в трудовые отношения - 10% по истечении шести месяцев работы, с увеличением на 10% за каждые последующие шесть месяцев, но не более 30% заработка.»;</w:t>
      </w:r>
    </w:p>
    <w:p w:rsidR="00D831AB" w:rsidRPr="00193584" w:rsidRDefault="00D831AB" w:rsidP="00D831AB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193584">
        <w:rPr>
          <w:sz w:val="26"/>
          <w:szCs w:val="26"/>
        </w:rPr>
        <w:tab/>
        <w:t>1.2.</w:t>
      </w:r>
      <w:r w:rsidRPr="00193584">
        <w:rPr>
          <w:sz w:val="26"/>
          <w:szCs w:val="26"/>
        </w:rPr>
        <w:tab/>
        <w:t>Пункт 3.1. раздела 3 дополнить подпунктом 5 следующего содержания:</w:t>
      </w:r>
    </w:p>
    <w:p w:rsidR="00D831AB" w:rsidRPr="00193584" w:rsidRDefault="00D831AB" w:rsidP="00D831AB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 «5</w:t>
      </w:r>
      <w:proofErr w:type="gramStart"/>
      <w:r w:rsidRPr="00193584">
        <w:rPr>
          <w:sz w:val="26"/>
          <w:szCs w:val="26"/>
        </w:rPr>
        <w:t>)  районный</w:t>
      </w:r>
      <w:proofErr w:type="gramEnd"/>
      <w:r w:rsidRPr="00193584">
        <w:rPr>
          <w:sz w:val="26"/>
          <w:szCs w:val="26"/>
        </w:rPr>
        <w:t xml:space="preserve"> коэффициент к заработной плате  в размере  20%;</w:t>
      </w:r>
    </w:p>
    <w:p w:rsidR="00D831AB" w:rsidRPr="00193584" w:rsidRDefault="00D831AB" w:rsidP="00D831AB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      -процентная надбавка к заработной плате за стаж работы в южных     районах Дальнего Востока – 10% по истечении первого года работы, с увеличением на 10% за каждые последующие два года работы, но не более 30% заработка; </w:t>
      </w:r>
    </w:p>
    <w:p w:rsidR="00D831AB" w:rsidRPr="00193584" w:rsidRDefault="00D831AB" w:rsidP="00D831AB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      -процентная </w:t>
      </w:r>
      <w:proofErr w:type="gramStart"/>
      <w:r w:rsidRPr="00193584">
        <w:rPr>
          <w:sz w:val="26"/>
          <w:szCs w:val="26"/>
        </w:rPr>
        <w:t>надбавка  для</w:t>
      </w:r>
      <w:proofErr w:type="gramEnd"/>
      <w:r w:rsidRPr="00193584">
        <w:rPr>
          <w:sz w:val="26"/>
          <w:szCs w:val="26"/>
        </w:rPr>
        <w:t xml:space="preserve"> молодежи до 30 лет, проживших в данной местности не менее 1 года и вступившей в трудовые отношения - 10% по истечении шести месяцев работы, с увеличением на 10% за каждые последующие шесть месяцев, но не более 30% заработка.»;</w:t>
      </w:r>
    </w:p>
    <w:p w:rsidR="00D831AB" w:rsidRPr="00193584" w:rsidRDefault="00D831AB" w:rsidP="00D831AB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193584">
        <w:rPr>
          <w:sz w:val="26"/>
          <w:szCs w:val="26"/>
        </w:rPr>
        <w:tab/>
      </w:r>
      <w:r w:rsidR="008C3322">
        <w:rPr>
          <w:sz w:val="26"/>
          <w:szCs w:val="26"/>
        </w:rPr>
        <w:t>1.2</w:t>
      </w:r>
      <w:r w:rsidRPr="00193584">
        <w:rPr>
          <w:sz w:val="26"/>
          <w:szCs w:val="26"/>
        </w:rPr>
        <w:t xml:space="preserve">. Приложение № 1 к Положению </w:t>
      </w:r>
      <w:r w:rsidR="0047767A">
        <w:rPr>
          <w:sz w:val="26"/>
          <w:szCs w:val="26"/>
        </w:rPr>
        <w:t xml:space="preserve">изложить в редакции </w:t>
      </w:r>
      <w:proofErr w:type="gramStart"/>
      <w:r w:rsidR="0047767A">
        <w:rPr>
          <w:sz w:val="26"/>
          <w:szCs w:val="26"/>
        </w:rPr>
        <w:t xml:space="preserve">приложения </w:t>
      </w:r>
      <w:r w:rsidRPr="00193584">
        <w:rPr>
          <w:sz w:val="26"/>
          <w:szCs w:val="26"/>
        </w:rPr>
        <w:t xml:space="preserve"> 1</w:t>
      </w:r>
      <w:proofErr w:type="gramEnd"/>
      <w:r w:rsidRPr="00193584">
        <w:rPr>
          <w:sz w:val="26"/>
          <w:szCs w:val="26"/>
        </w:rPr>
        <w:t xml:space="preserve"> к  настоящему решению</w:t>
      </w:r>
    </w:p>
    <w:p w:rsidR="00D831AB" w:rsidRPr="00193584" w:rsidRDefault="00D831AB" w:rsidP="008C3322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193584">
        <w:rPr>
          <w:sz w:val="26"/>
          <w:szCs w:val="26"/>
        </w:rPr>
        <w:tab/>
        <w:t xml:space="preserve"> </w:t>
      </w:r>
    </w:p>
    <w:p w:rsidR="00D831AB" w:rsidRDefault="00193584" w:rsidP="00D831AB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2. Внести в </w:t>
      </w:r>
      <w:r w:rsidRPr="00193584">
        <w:rPr>
          <w:bCs/>
          <w:color w:val="000000"/>
          <w:sz w:val="26"/>
          <w:szCs w:val="26"/>
        </w:rPr>
        <w:t>Положение «Об оплате труда муниципальных служащих в Прохорском сельском поселении»</w:t>
      </w:r>
      <w:r w:rsidRPr="00193584">
        <w:rPr>
          <w:sz w:val="26"/>
          <w:szCs w:val="26"/>
        </w:rPr>
        <w:t>, утвержденное решением муниципального комитета Прохорского сельского поселения от 16.02.2019 № 34 (далее – Положение), следующие изменения</w:t>
      </w:r>
      <w:r w:rsidR="008C3322">
        <w:rPr>
          <w:sz w:val="26"/>
          <w:szCs w:val="26"/>
        </w:rPr>
        <w:t>:</w:t>
      </w:r>
    </w:p>
    <w:p w:rsidR="008C3322" w:rsidRDefault="008C3322" w:rsidP="008C3322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Подпункт </w:t>
      </w:r>
      <w:proofErr w:type="gramStart"/>
      <w:r>
        <w:rPr>
          <w:sz w:val="26"/>
          <w:szCs w:val="26"/>
        </w:rPr>
        <w:t>8</w:t>
      </w:r>
      <w:r w:rsidRPr="00193584">
        <w:rPr>
          <w:sz w:val="26"/>
          <w:szCs w:val="26"/>
        </w:rPr>
        <w:t xml:space="preserve">  </w:t>
      </w:r>
      <w:r>
        <w:rPr>
          <w:sz w:val="26"/>
          <w:szCs w:val="26"/>
        </w:rPr>
        <w:t>пункта</w:t>
      </w:r>
      <w:proofErr w:type="gramEnd"/>
      <w:r>
        <w:rPr>
          <w:sz w:val="26"/>
          <w:szCs w:val="26"/>
        </w:rPr>
        <w:t xml:space="preserve"> </w:t>
      </w:r>
      <w:r w:rsidRPr="00193584">
        <w:rPr>
          <w:sz w:val="26"/>
          <w:szCs w:val="26"/>
        </w:rPr>
        <w:t xml:space="preserve">1  раздела </w:t>
      </w:r>
      <w:r>
        <w:rPr>
          <w:sz w:val="26"/>
          <w:szCs w:val="26"/>
        </w:rPr>
        <w:t>5дополнить строками следующего содержание:</w:t>
      </w:r>
    </w:p>
    <w:p w:rsidR="008C3322" w:rsidRPr="00193584" w:rsidRDefault="008C3322" w:rsidP="008C3322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Pr="00193584">
        <w:rPr>
          <w:sz w:val="26"/>
          <w:szCs w:val="26"/>
        </w:rPr>
        <w:t xml:space="preserve">)   районный коэффициент к заработной </w:t>
      </w:r>
      <w:proofErr w:type="gramStart"/>
      <w:r w:rsidRPr="00193584">
        <w:rPr>
          <w:sz w:val="26"/>
          <w:szCs w:val="26"/>
        </w:rPr>
        <w:t>плате  в</w:t>
      </w:r>
      <w:proofErr w:type="gramEnd"/>
      <w:r w:rsidRPr="00193584">
        <w:rPr>
          <w:sz w:val="26"/>
          <w:szCs w:val="26"/>
        </w:rPr>
        <w:t xml:space="preserve"> размере  20%; </w:t>
      </w:r>
    </w:p>
    <w:p w:rsidR="008C3322" w:rsidRPr="00193584" w:rsidRDefault="008C3322" w:rsidP="008C3322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-процентная надбавка к заработной плате за стаж работы в южных районах Дальнего Востока – 10% по истечении первого года работы, с увеличением на 10% за каждые последующие два года работы, но не более 30% заработка; </w:t>
      </w:r>
    </w:p>
    <w:p w:rsidR="008C3322" w:rsidRPr="00193584" w:rsidRDefault="008C3322" w:rsidP="008C3322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-процентная </w:t>
      </w:r>
      <w:proofErr w:type="gramStart"/>
      <w:r w:rsidRPr="00193584">
        <w:rPr>
          <w:sz w:val="26"/>
          <w:szCs w:val="26"/>
        </w:rPr>
        <w:t>надбавка  для</w:t>
      </w:r>
      <w:proofErr w:type="gramEnd"/>
      <w:r w:rsidRPr="00193584">
        <w:rPr>
          <w:sz w:val="26"/>
          <w:szCs w:val="26"/>
        </w:rPr>
        <w:t xml:space="preserve"> молодежи до 30 лет, проживших в данной местности не менее 1 года и вступившей в трудовые отношения - 10% по истечении шести месяцев работы, с увеличением на 10% за каждые последующие шесть месяцев, но не более 30% заработка.»;</w:t>
      </w:r>
    </w:p>
    <w:p w:rsidR="008C3322" w:rsidRPr="00193584" w:rsidRDefault="008C3322" w:rsidP="008C332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proofErr w:type="gramStart"/>
      <w:r w:rsidRPr="00193584">
        <w:rPr>
          <w:sz w:val="26"/>
          <w:szCs w:val="26"/>
        </w:rPr>
        <w:t>)  районный</w:t>
      </w:r>
      <w:proofErr w:type="gramEnd"/>
      <w:r w:rsidRPr="00193584">
        <w:rPr>
          <w:sz w:val="26"/>
          <w:szCs w:val="26"/>
        </w:rPr>
        <w:t xml:space="preserve"> коэффициент к заработной плате  в размере  20%;</w:t>
      </w:r>
    </w:p>
    <w:p w:rsidR="008C3322" w:rsidRPr="00193584" w:rsidRDefault="008C3322" w:rsidP="008C3322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      -процентная надбавка к заработной плате за стаж работы в южных     районах Дальнего Востока – 10% по истечении первого года работы, с увеличением на 10% за каждые последующие два года работы, но не более 30% заработка; </w:t>
      </w:r>
    </w:p>
    <w:p w:rsidR="008C3322" w:rsidRDefault="008C3322" w:rsidP="008C3322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      -процентная </w:t>
      </w:r>
      <w:proofErr w:type="gramStart"/>
      <w:r w:rsidRPr="00193584">
        <w:rPr>
          <w:sz w:val="26"/>
          <w:szCs w:val="26"/>
        </w:rPr>
        <w:t>надбавка  для</w:t>
      </w:r>
      <w:proofErr w:type="gramEnd"/>
      <w:r w:rsidRPr="00193584">
        <w:rPr>
          <w:sz w:val="26"/>
          <w:szCs w:val="26"/>
        </w:rPr>
        <w:t xml:space="preserve"> молодежи до 30 лет, проживших в данной местности не менее 1 года и вступившей в трудовые отношения - 10% по истечении шести месяцев работы, с увеличением на 10% за каждые последующие шесть месяцев, но не более 30% заработка.»;</w:t>
      </w:r>
    </w:p>
    <w:p w:rsidR="007B4F75" w:rsidRPr="00193584" w:rsidRDefault="007B4F75" w:rsidP="007B4F75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93584">
        <w:rPr>
          <w:sz w:val="26"/>
          <w:szCs w:val="26"/>
        </w:rPr>
        <w:t xml:space="preserve">Приложение № </w:t>
      </w:r>
      <w:r w:rsidR="0047767A">
        <w:rPr>
          <w:sz w:val="26"/>
          <w:szCs w:val="26"/>
        </w:rPr>
        <w:t>1</w:t>
      </w:r>
      <w:r w:rsidRPr="00193584">
        <w:rPr>
          <w:sz w:val="26"/>
          <w:szCs w:val="26"/>
        </w:rPr>
        <w:t xml:space="preserve"> к Положению из</w:t>
      </w:r>
      <w:r w:rsidR="0047767A">
        <w:rPr>
          <w:sz w:val="26"/>
          <w:szCs w:val="26"/>
        </w:rPr>
        <w:t>ложить в редакции приложения 2</w:t>
      </w:r>
      <w:r w:rsidRPr="00193584">
        <w:rPr>
          <w:sz w:val="26"/>
          <w:szCs w:val="26"/>
        </w:rPr>
        <w:t xml:space="preserve"> </w:t>
      </w:r>
      <w:proofErr w:type="gramStart"/>
      <w:r w:rsidRPr="00193584">
        <w:rPr>
          <w:sz w:val="26"/>
          <w:szCs w:val="26"/>
        </w:rPr>
        <w:t>к  настоящему</w:t>
      </w:r>
      <w:proofErr w:type="gramEnd"/>
      <w:r w:rsidRPr="00193584">
        <w:rPr>
          <w:sz w:val="26"/>
          <w:szCs w:val="26"/>
        </w:rPr>
        <w:t xml:space="preserve"> решению</w:t>
      </w:r>
    </w:p>
    <w:p w:rsidR="007B4F75" w:rsidRPr="00193584" w:rsidRDefault="007B4F75" w:rsidP="008C3322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D831AB" w:rsidRPr="00193584" w:rsidRDefault="00D831AB" w:rsidP="00D831AB">
      <w:pPr>
        <w:pStyle w:val="3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 </w:t>
      </w:r>
      <w:r w:rsidRPr="00193584">
        <w:rPr>
          <w:sz w:val="26"/>
          <w:szCs w:val="26"/>
        </w:rPr>
        <w:tab/>
        <w:t xml:space="preserve">     2. Настоящее решение подлежит официальному опубликованию и вступает в силу с 1 января 2020 года.</w:t>
      </w:r>
    </w:p>
    <w:p w:rsidR="00B75ABC" w:rsidRPr="00193584" w:rsidRDefault="00B75ABC" w:rsidP="00790C41">
      <w:pPr>
        <w:spacing w:line="276" w:lineRule="auto"/>
        <w:jc w:val="both"/>
        <w:rPr>
          <w:sz w:val="26"/>
          <w:szCs w:val="26"/>
        </w:rPr>
      </w:pPr>
    </w:p>
    <w:p w:rsidR="00BF05B4" w:rsidRDefault="004B28A0" w:rsidP="00314256">
      <w:pPr>
        <w:spacing w:line="276" w:lineRule="auto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Глава </w:t>
      </w:r>
      <w:r w:rsidR="00A72A88" w:rsidRPr="00193584">
        <w:rPr>
          <w:sz w:val="26"/>
          <w:szCs w:val="26"/>
        </w:rPr>
        <w:t>Прохорс</w:t>
      </w:r>
      <w:r w:rsidRPr="00193584">
        <w:rPr>
          <w:sz w:val="26"/>
          <w:szCs w:val="26"/>
        </w:rPr>
        <w:t xml:space="preserve">кого сельского поселения </w:t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="00314256" w:rsidRPr="00193584">
        <w:rPr>
          <w:sz w:val="26"/>
          <w:szCs w:val="26"/>
        </w:rPr>
        <w:t xml:space="preserve"> </w:t>
      </w:r>
      <w:r w:rsidR="00A72A88" w:rsidRPr="00193584">
        <w:rPr>
          <w:sz w:val="26"/>
          <w:szCs w:val="26"/>
        </w:rPr>
        <w:t>Кобзарь В.В.</w:t>
      </w: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47767A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Приложение 1 </w:t>
      </w:r>
      <w:r w:rsidR="0047767A">
        <w:rPr>
          <w:iCs/>
          <w:sz w:val="26"/>
          <w:szCs w:val="26"/>
        </w:rPr>
        <w:t xml:space="preserve">к решению муниципального комитета </w:t>
      </w:r>
    </w:p>
    <w:p w:rsidR="008C3322" w:rsidRDefault="0047767A" w:rsidP="008C3322">
      <w:pPr>
        <w:shd w:val="clear" w:color="auto" w:fill="FFFFFF"/>
        <w:ind w:left="4820"/>
        <w:rPr>
          <w:iCs/>
          <w:sz w:val="26"/>
          <w:szCs w:val="26"/>
        </w:rPr>
      </w:pPr>
      <w:r>
        <w:rPr>
          <w:iCs/>
          <w:sz w:val="26"/>
          <w:szCs w:val="26"/>
        </w:rPr>
        <w:t>от 28.10.2019 № 235</w:t>
      </w:r>
    </w:p>
    <w:p w:rsidR="008C3322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</w:p>
    <w:p w:rsidR="008C3322" w:rsidRPr="00345579" w:rsidRDefault="008C3322" w:rsidP="008C3322">
      <w:pPr>
        <w:shd w:val="clear" w:color="auto" w:fill="FFFFFF"/>
        <w:ind w:left="4820"/>
        <w:rPr>
          <w:iCs/>
          <w:sz w:val="26"/>
          <w:szCs w:val="26"/>
        </w:rPr>
      </w:pPr>
      <w:r w:rsidRPr="00345579">
        <w:rPr>
          <w:iCs/>
          <w:sz w:val="26"/>
          <w:szCs w:val="26"/>
        </w:rPr>
        <w:t>Приложение № 1 к Положению</w:t>
      </w:r>
    </w:p>
    <w:p w:rsidR="008C3322" w:rsidRDefault="008C3322" w:rsidP="008C3322">
      <w:pPr>
        <w:shd w:val="clear" w:color="auto" w:fill="FFFFFF"/>
        <w:ind w:left="4820"/>
        <w:rPr>
          <w:bCs/>
          <w:sz w:val="26"/>
          <w:szCs w:val="26"/>
        </w:rPr>
      </w:pPr>
      <w:r w:rsidRPr="00345579">
        <w:rPr>
          <w:bCs/>
          <w:sz w:val="26"/>
          <w:szCs w:val="26"/>
        </w:rPr>
        <w:t>«Об оплате труда главы Прохорского сельского поселения»</w:t>
      </w:r>
      <w:r>
        <w:rPr>
          <w:bCs/>
          <w:sz w:val="26"/>
          <w:szCs w:val="26"/>
        </w:rPr>
        <w:t xml:space="preserve">, утвержденному решением муниципального комитета </w:t>
      </w:r>
    </w:p>
    <w:p w:rsidR="008C3322" w:rsidRDefault="008C3322" w:rsidP="008C3322">
      <w:pPr>
        <w:shd w:val="clear" w:color="auto" w:fill="FFFFFF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№ 303 от 26 марта 2019 года</w:t>
      </w:r>
    </w:p>
    <w:p w:rsidR="0047767A" w:rsidRDefault="0047767A" w:rsidP="008C3322">
      <w:pPr>
        <w:shd w:val="clear" w:color="auto" w:fill="FFFFFF"/>
        <w:ind w:left="4820"/>
        <w:rPr>
          <w:bCs/>
          <w:sz w:val="26"/>
          <w:szCs w:val="26"/>
        </w:rPr>
      </w:pPr>
    </w:p>
    <w:p w:rsidR="0047767A" w:rsidRPr="00345579" w:rsidRDefault="0047767A" w:rsidP="008C3322">
      <w:pPr>
        <w:shd w:val="clear" w:color="auto" w:fill="FFFFFF"/>
        <w:ind w:left="4820"/>
        <w:rPr>
          <w:bCs/>
          <w:sz w:val="26"/>
          <w:szCs w:val="26"/>
        </w:rPr>
      </w:pPr>
    </w:p>
    <w:p w:rsidR="008C3322" w:rsidRPr="00345579" w:rsidRDefault="008C3322" w:rsidP="008C3322">
      <w:pPr>
        <w:shd w:val="clear" w:color="auto" w:fill="FFFFFF"/>
        <w:ind w:firstLine="709"/>
        <w:jc w:val="right"/>
        <w:rPr>
          <w:bCs/>
          <w:sz w:val="26"/>
          <w:szCs w:val="26"/>
        </w:rPr>
      </w:pPr>
    </w:p>
    <w:p w:rsidR="008C3322" w:rsidRDefault="008C3322" w:rsidP="008C3322">
      <w:pPr>
        <w:shd w:val="clear" w:color="auto" w:fill="FFFFFF"/>
        <w:tabs>
          <w:tab w:val="left" w:pos="1291"/>
        </w:tabs>
        <w:jc w:val="center"/>
        <w:rPr>
          <w:b/>
          <w:sz w:val="26"/>
          <w:szCs w:val="26"/>
        </w:rPr>
      </w:pPr>
      <w:r w:rsidRPr="00345579">
        <w:rPr>
          <w:b/>
          <w:sz w:val="26"/>
          <w:szCs w:val="26"/>
        </w:rPr>
        <w:t>Размер ежемесячного денежного вознаграждения главы Прохорского</w:t>
      </w:r>
      <w:r>
        <w:rPr>
          <w:b/>
          <w:sz w:val="26"/>
          <w:szCs w:val="26"/>
        </w:rPr>
        <w:t xml:space="preserve"> сельского поселения</w:t>
      </w:r>
    </w:p>
    <w:p w:rsidR="008C3322" w:rsidRPr="00345579" w:rsidRDefault="008C3322" w:rsidP="008C3322">
      <w:pPr>
        <w:shd w:val="clear" w:color="auto" w:fill="FFFFFF"/>
        <w:tabs>
          <w:tab w:val="left" w:pos="1291"/>
        </w:tabs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8C3322" w:rsidRPr="00345579" w:rsidTr="00843FA9">
        <w:tc>
          <w:tcPr>
            <w:tcW w:w="5920" w:type="dxa"/>
            <w:shd w:val="clear" w:color="auto" w:fill="auto"/>
          </w:tcPr>
          <w:p w:rsidR="008C3322" w:rsidRPr="00345579" w:rsidRDefault="008C3322" w:rsidP="00843FA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C3322" w:rsidRPr="00345579" w:rsidRDefault="008C3322" w:rsidP="00843FA9">
            <w:pPr>
              <w:ind w:firstLine="20"/>
              <w:jc w:val="both"/>
              <w:rPr>
                <w:sz w:val="26"/>
                <w:szCs w:val="26"/>
              </w:rPr>
            </w:pPr>
            <w:r w:rsidRPr="00345579">
              <w:rPr>
                <w:sz w:val="26"/>
                <w:szCs w:val="26"/>
              </w:rPr>
              <w:t>Размер ежемесячного денежного вознаграждения (руб.)</w:t>
            </w:r>
          </w:p>
        </w:tc>
      </w:tr>
      <w:tr w:rsidR="008C3322" w:rsidRPr="00345579" w:rsidTr="00843FA9">
        <w:tc>
          <w:tcPr>
            <w:tcW w:w="5920" w:type="dxa"/>
            <w:shd w:val="clear" w:color="auto" w:fill="auto"/>
          </w:tcPr>
          <w:p w:rsidR="008C3322" w:rsidRPr="00345579" w:rsidRDefault="008C3322" w:rsidP="00843FA9">
            <w:pPr>
              <w:jc w:val="both"/>
              <w:rPr>
                <w:sz w:val="26"/>
                <w:szCs w:val="26"/>
              </w:rPr>
            </w:pPr>
            <w:r w:rsidRPr="00345579">
              <w:rPr>
                <w:sz w:val="26"/>
                <w:szCs w:val="26"/>
              </w:rPr>
              <w:t>Глава Прохорского сельского поселения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3322" w:rsidRPr="00345579" w:rsidRDefault="008C3322" w:rsidP="00813BBF">
            <w:pPr>
              <w:ind w:firstLin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</w:t>
            </w:r>
            <w:r w:rsidR="00813BB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813BB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8C3322" w:rsidRPr="00345579" w:rsidRDefault="008C3322" w:rsidP="008C3322">
      <w:pPr>
        <w:tabs>
          <w:tab w:val="left" w:pos="4035"/>
        </w:tabs>
        <w:rPr>
          <w:b/>
          <w:bCs/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8C3322" w:rsidRDefault="008C3322" w:rsidP="00314256">
      <w:pPr>
        <w:spacing w:line="276" w:lineRule="auto"/>
        <w:jc w:val="both"/>
        <w:rPr>
          <w:sz w:val="26"/>
          <w:szCs w:val="26"/>
        </w:rPr>
      </w:pPr>
    </w:p>
    <w:p w:rsidR="0047767A" w:rsidRDefault="008C3322" w:rsidP="0047767A">
      <w:pPr>
        <w:shd w:val="clear" w:color="auto" w:fill="FFFFFF"/>
        <w:ind w:left="4820"/>
        <w:rPr>
          <w:i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Приложение 2 </w:t>
      </w:r>
      <w:r w:rsidR="0047767A">
        <w:rPr>
          <w:iCs/>
          <w:sz w:val="26"/>
          <w:szCs w:val="26"/>
        </w:rPr>
        <w:t xml:space="preserve">к решению муниципального комитета </w:t>
      </w:r>
    </w:p>
    <w:p w:rsidR="008C3322" w:rsidRDefault="0047767A" w:rsidP="0047767A">
      <w:pPr>
        <w:contextualSpacing/>
        <w:rPr>
          <w:bCs/>
          <w:color w:val="000000"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     от 28.10.2019 № 235</w:t>
      </w:r>
    </w:p>
    <w:p w:rsidR="008C3322" w:rsidRDefault="008C3322" w:rsidP="0047767A">
      <w:pPr>
        <w:ind w:left="4820"/>
        <w:jc w:val="right"/>
        <w:rPr>
          <w:bCs/>
          <w:color w:val="000000"/>
          <w:sz w:val="26"/>
          <w:szCs w:val="26"/>
        </w:rPr>
      </w:pPr>
    </w:p>
    <w:p w:rsidR="008C3322" w:rsidRPr="00220171" w:rsidRDefault="008C3322" w:rsidP="0047767A">
      <w:pPr>
        <w:ind w:left="4820"/>
        <w:rPr>
          <w:sz w:val="26"/>
          <w:szCs w:val="26"/>
        </w:rPr>
      </w:pPr>
      <w:r w:rsidRPr="0022017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8C3322" w:rsidRDefault="008C3322" w:rsidP="0047767A">
      <w:pPr>
        <w:ind w:left="4820"/>
        <w:rPr>
          <w:sz w:val="26"/>
          <w:szCs w:val="26"/>
        </w:rPr>
      </w:pPr>
      <w:r w:rsidRPr="00220171">
        <w:rPr>
          <w:sz w:val="26"/>
          <w:szCs w:val="26"/>
        </w:rPr>
        <w:t xml:space="preserve">к Положению </w:t>
      </w:r>
      <w:r>
        <w:rPr>
          <w:sz w:val="26"/>
          <w:szCs w:val="26"/>
        </w:rPr>
        <w:t>о</w:t>
      </w:r>
      <w:r w:rsidRPr="00E900A7">
        <w:rPr>
          <w:sz w:val="26"/>
          <w:szCs w:val="26"/>
        </w:rPr>
        <w:t>б оплате труда</w:t>
      </w:r>
    </w:p>
    <w:p w:rsidR="008C3322" w:rsidRPr="00E900A7" w:rsidRDefault="008C3322" w:rsidP="0047767A">
      <w:pPr>
        <w:ind w:left="4820"/>
        <w:rPr>
          <w:sz w:val="26"/>
          <w:szCs w:val="26"/>
        </w:rPr>
      </w:pPr>
      <w:r w:rsidRPr="00E900A7">
        <w:rPr>
          <w:sz w:val="26"/>
          <w:szCs w:val="26"/>
        </w:rPr>
        <w:t>муниципальных служащих в</w:t>
      </w:r>
    </w:p>
    <w:p w:rsidR="008C3322" w:rsidRDefault="008C3322" w:rsidP="0047767A">
      <w:pPr>
        <w:ind w:left="4820"/>
        <w:rPr>
          <w:sz w:val="26"/>
          <w:szCs w:val="26"/>
        </w:rPr>
      </w:pPr>
      <w:r w:rsidRPr="00E900A7">
        <w:rPr>
          <w:sz w:val="26"/>
          <w:szCs w:val="26"/>
        </w:rPr>
        <w:t xml:space="preserve">Прохорском сельском поселении </w:t>
      </w:r>
    </w:p>
    <w:p w:rsidR="008C3322" w:rsidRPr="008C3322" w:rsidRDefault="008C3322" w:rsidP="0047767A">
      <w:pPr>
        <w:ind w:left="4820"/>
        <w:rPr>
          <w:sz w:val="26"/>
          <w:szCs w:val="26"/>
        </w:rPr>
      </w:pPr>
      <w:r w:rsidRPr="008C3322">
        <w:rPr>
          <w:bCs/>
          <w:color w:val="000000"/>
          <w:sz w:val="26"/>
          <w:szCs w:val="26"/>
        </w:rPr>
        <w:t>№ 34</w:t>
      </w:r>
      <w:r w:rsidR="007B4F75">
        <w:rPr>
          <w:bCs/>
          <w:color w:val="000000"/>
          <w:sz w:val="26"/>
          <w:szCs w:val="26"/>
        </w:rPr>
        <w:t xml:space="preserve"> </w:t>
      </w:r>
      <w:r w:rsidRPr="008C3322">
        <w:rPr>
          <w:bCs/>
          <w:color w:val="000000"/>
          <w:sz w:val="26"/>
          <w:szCs w:val="26"/>
        </w:rPr>
        <w:t xml:space="preserve">от 16.02.2016 г. </w:t>
      </w:r>
    </w:p>
    <w:p w:rsidR="008C3322" w:rsidRDefault="008C3322" w:rsidP="0047767A">
      <w:pPr>
        <w:ind w:left="4820"/>
        <w:jc w:val="right"/>
        <w:rPr>
          <w:bCs/>
          <w:color w:val="000000"/>
          <w:sz w:val="26"/>
          <w:szCs w:val="26"/>
        </w:rPr>
      </w:pPr>
    </w:p>
    <w:p w:rsidR="008C3322" w:rsidRDefault="008C3322" w:rsidP="0047767A">
      <w:pPr>
        <w:ind w:left="4820"/>
        <w:jc w:val="right"/>
        <w:rPr>
          <w:bCs/>
          <w:color w:val="000000"/>
          <w:sz w:val="26"/>
          <w:szCs w:val="26"/>
        </w:rPr>
      </w:pPr>
    </w:p>
    <w:p w:rsidR="008C3322" w:rsidRDefault="008C3322" w:rsidP="008C3322">
      <w:pPr>
        <w:ind w:left="5670"/>
        <w:jc w:val="right"/>
        <w:rPr>
          <w:bCs/>
          <w:color w:val="000000"/>
          <w:sz w:val="26"/>
          <w:szCs w:val="26"/>
        </w:rPr>
      </w:pPr>
    </w:p>
    <w:p w:rsidR="008C3322" w:rsidRDefault="008C3322" w:rsidP="008C3322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РАЗМЕР</w:t>
      </w:r>
    </w:p>
    <w:p w:rsidR="008C3322" w:rsidRDefault="008C3322" w:rsidP="008C3322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должностного оклада муниципального служащего </w:t>
      </w:r>
    </w:p>
    <w:p w:rsidR="008C3322" w:rsidRDefault="008C3322" w:rsidP="008C3322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Прохорском сельском поселении</w:t>
      </w:r>
    </w:p>
    <w:p w:rsidR="008C3322" w:rsidRDefault="008C3322" w:rsidP="008C3322">
      <w:pPr>
        <w:jc w:val="center"/>
        <w:rPr>
          <w:bCs/>
          <w:color w:val="00000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C3322" w:rsidTr="00843FA9"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Размер должностного оклада (руб.)</w:t>
            </w:r>
          </w:p>
        </w:tc>
      </w:tr>
      <w:tr w:rsidR="008C3322" w:rsidTr="00843FA9">
        <w:tc>
          <w:tcPr>
            <w:tcW w:w="4672" w:type="dxa"/>
          </w:tcPr>
          <w:p w:rsidR="008C3322" w:rsidRPr="0024709C" w:rsidRDefault="008C3322" w:rsidP="00843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09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2" w:type="dxa"/>
          </w:tcPr>
          <w:p w:rsidR="008C3322" w:rsidRPr="0024709C" w:rsidRDefault="008C3322" w:rsidP="00843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09C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C3322" w:rsidTr="00843FA9">
        <w:tc>
          <w:tcPr>
            <w:tcW w:w="4672" w:type="dxa"/>
          </w:tcPr>
          <w:p w:rsidR="008C3322" w:rsidRDefault="008C3322" w:rsidP="00843F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Главный специалист 2 разряда администрации Прохорского сельского поселения</w:t>
            </w:r>
          </w:p>
        </w:tc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8C3322" w:rsidRDefault="00813BBF" w:rsidP="00813B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5597,90</w:t>
            </w:r>
            <w:r w:rsidR="008C3322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C3322" w:rsidTr="00843FA9">
        <w:tc>
          <w:tcPr>
            <w:tcW w:w="4672" w:type="dxa"/>
          </w:tcPr>
          <w:p w:rsidR="008C3322" w:rsidRDefault="008C3322" w:rsidP="00843F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Ведущий специалист 2 разряда администрации Прохорского сельского поселения</w:t>
            </w:r>
          </w:p>
        </w:tc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8C3322" w:rsidRDefault="00813BBF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4975,30</w:t>
            </w:r>
          </w:p>
        </w:tc>
      </w:tr>
      <w:tr w:rsidR="008C3322" w:rsidTr="00843FA9">
        <w:tc>
          <w:tcPr>
            <w:tcW w:w="4672" w:type="dxa"/>
          </w:tcPr>
          <w:p w:rsidR="008C3322" w:rsidRDefault="008C3322" w:rsidP="00843F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Старший специалист2 разряда администрации Прохорского сельского поселения </w:t>
            </w:r>
          </w:p>
        </w:tc>
        <w:tc>
          <w:tcPr>
            <w:tcW w:w="4672" w:type="dxa"/>
          </w:tcPr>
          <w:p w:rsidR="008C3322" w:rsidRDefault="008C3322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8C3322" w:rsidRDefault="00813BBF" w:rsidP="00843F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4354,90</w:t>
            </w:r>
          </w:p>
        </w:tc>
      </w:tr>
    </w:tbl>
    <w:p w:rsidR="008C3322" w:rsidRPr="002B30DC" w:rsidRDefault="008C3322" w:rsidP="008C3322">
      <w:pPr>
        <w:contextualSpacing/>
      </w:pPr>
    </w:p>
    <w:p w:rsidR="008C3322" w:rsidRPr="00193584" w:rsidRDefault="008C3322" w:rsidP="00314256">
      <w:pPr>
        <w:spacing w:line="276" w:lineRule="auto"/>
        <w:jc w:val="both"/>
        <w:rPr>
          <w:sz w:val="26"/>
          <w:szCs w:val="26"/>
        </w:rPr>
      </w:pPr>
    </w:p>
    <w:sectPr w:rsidR="008C3322" w:rsidRPr="0019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9A3"/>
    <w:multiLevelType w:val="hybridMultilevel"/>
    <w:tmpl w:val="DCA8AA1E"/>
    <w:lvl w:ilvl="0" w:tplc="03A88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91"/>
    <w:rsid w:val="00011713"/>
    <w:rsid w:val="00016B0E"/>
    <w:rsid w:val="00016E40"/>
    <w:rsid w:val="00025681"/>
    <w:rsid w:val="00030703"/>
    <w:rsid w:val="0003119C"/>
    <w:rsid w:val="000519B2"/>
    <w:rsid w:val="00053F57"/>
    <w:rsid w:val="000556BD"/>
    <w:rsid w:val="000567ED"/>
    <w:rsid w:val="00057EAD"/>
    <w:rsid w:val="00057FE8"/>
    <w:rsid w:val="00070896"/>
    <w:rsid w:val="00086E89"/>
    <w:rsid w:val="000942E3"/>
    <w:rsid w:val="000976CB"/>
    <w:rsid w:val="000A53BD"/>
    <w:rsid w:val="000B1856"/>
    <w:rsid w:val="000B5393"/>
    <w:rsid w:val="000B7065"/>
    <w:rsid w:val="000D003E"/>
    <w:rsid w:val="000D0BA4"/>
    <w:rsid w:val="000E083D"/>
    <w:rsid w:val="000E5534"/>
    <w:rsid w:val="000F42BF"/>
    <w:rsid w:val="00107A00"/>
    <w:rsid w:val="00107FA1"/>
    <w:rsid w:val="00111DD9"/>
    <w:rsid w:val="00132036"/>
    <w:rsid w:val="00132BA7"/>
    <w:rsid w:val="00140E9C"/>
    <w:rsid w:val="001433B5"/>
    <w:rsid w:val="00151B52"/>
    <w:rsid w:val="00153E37"/>
    <w:rsid w:val="00154552"/>
    <w:rsid w:val="0016500C"/>
    <w:rsid w:val="0017198D"/>
    <w:rsid w:val="00175155"/>
    <w:rsid w:val="001763F3"/>
    <w:rsid w:val="00182A5A"/>
    <w:rsid w:val="00183F5C"/>
    <w:rsid w:val="00183FAC"/>
    <w:rsid w:val="00184FEE"/>
    <w:rsid w:val="001850A7"/>
    <w:rsid w:val="001853F3"/>
    <w:rsid w:val="00190EDC"/>
    <w:rsid w:val="00193584"/>
    <w:rsid w:val="00195F25"/>
    <w:rsid w:val="001A4143"/>
    <w:rsid w:val="001A4323"/>
    <w:rsid w:val="001B2933"/>
    <w:rsid w:val="001C0316"/>
    <w:rsid w:val="001D1711"/>
    <w:rsid w:val="001D6F28"/>
    <w:rsid w:val="001E38F1"/>
    <w:rsid w:val="001F2C97"/>
    <w:rsid w:val="001F483F"/>
    <w:rsid w:val="001F5406"/>
    <w:rsid w:val="00203869"/>
    <w:rsid w:val="0020653E"/>
    <w:rsid w:val="0021337D"/>
    <w:rsid w:val="0023231F"/>
    <w:rsid w:val="002330F2"/>
    <w:rsid w:val="00234816"/>
    <w:rsid w:val="00242B8B"/>
    <w:rsid w:val="00247D10"/>
    <w:rsid w:val="002560DE"/>
    <w:rsid w:val="00256153"/>
    <w:rsid w:val="002562E2"/>
    <w:rsid w:val="00257C53"/>
    <w:rsid w:val="00257FE6"/>
    <w:rsid w:val="002630B2"/>
    <w:rsid w:val="00271509"/>
    <w:rsid w:val="002816CA"/>
    <w:rsid w:val="002819C5"/>
    <w:rsid w:val="00285EB4"/>
    <w:rsid w:val="0029602B"/>
    <w:rsid w:val="002965AA"/>
    <w:rsid w:val="002977EF"/>
    <w:rsid w:val="002C615E"/>
    <w:rsid w:val="002D7EB5"/>
    <w:rsid w:val="002E2088"/>
    <w:rsid w:val="002F1AC5"/>
    <w:rsid w:val="002F1F3B"/>
    <w:rsid w:val="002F28F8"/>
    <w:rsid w:val="00305D73"/>
    <w:rsid w:val="003127A6"/>
    <w:rsid w:val="00314256"/>
    <w:rsid w:val="0031661F"/>
    <w:rsid w:val="003260A9"/>
    <w:rsid w:val="003302A7"/>
    <w:rsid w:val="003345A7"/>
    <w:rsid w:val="00335A16"/>
    <w:rsid w:val="00336005"/>
    <w:rsid w:val="00344496"/>
    <w:rsid w:val="00355285"/>
    <w:rsid w:val="00362436"/>
    <w:rsid w:val="00364E15"/>
    <w:rsid w:val="0038587B"/>
    <w:rsid w:val="003A119A"/>
    <w:rsid w:val="003A7A28"/>
    <w:rsid w:val="003B0B88"/>
    <w:rsid w:val="003B1704"/>
    <w:rsid w:val="003B37DB"/>
    <w:rsid w:val="003B4B17"/>
    <w:rsid w:val="003B65C8"/>
    <w:rsid w:val="003C0DF3"/>
    <w:rsid w:val="003C4F9E"/>
    <w:rsid w:val="003E4721"/>
    <w:rsid w:val="003F08EC"/>
    <w:rsid w:val="003F4E6E"/>
    <w:rsid w:val="0040582A"/>
    <w:rsid w:val="004124D6"/>
    <w:rsid w:val="00435E8C"/>
    <w:rsid w:val="0045137D"/>
    <w:rsid w:val="00463700"/>
    <w:rsid w:val="004648D9"/>
    <w:rsid w:val="0047767A"/>
    <w:rsid w:val="00480325"/>
    <w:rsid w:val="00483200"/>
    <w:rsid w:val="00487B31"/>
    <w:rsid w:val="00491269"/>
    <w:rsid w:val="00497C38"/>
    <w:rsid w:val="004A0DFD"/>
    <w:rsid w:val="004A1C02"/>
    <w:rsid w:val="004A3352"/>
    <w:rsid w:val="004A53C8"/>
    <w:rsid w:val="004A650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227F0"/>
    <w:rsid w:val="006322F8"/>
    <w:rsid w:val="006361D2"/>
    <w:rsid w:val="0063767D"/>
    <w:rsid w:val="006445F7"/>
    <w:rsid w:val="00654CCE"/>
    <w:rsid w:val="00666767"/>
    <w:rsid w:val="006678F3"/>
    <w:rsid w:val="006764DC"/>
    <w:rsid w:val="006A01CB"/>
    <w:rsid w:val="006B4C49"/>
    <w:rsid w:val="006E0B62"/>
    <w:rsid w:val="006E4301"/>
    <w:rsid w:val="006F0E01"/>
    <w:rsid w:val="00701F6D"/>
    <w:rsid w:val="007078CC"/>
    <w:rsid w:val="0072443E"/>
    <w:rsid w:val="00731EA2"/>
    <w:rsid w:val="00741E49"/>
    <w:rsid w:val="0075464C"/>
    <w:rsid w:val="00762073"/>
    <w:rsid w:val="00774087"/>
    <w:rsid w:val="007748F9"/>
    <w:rsid w:val="00781809"/>
    <w:rsid w:val="00783ECB"/>
    <w:rsid w:val="00790C41"/>
    <w:rsid w:val="007A050C"/>
    <w:rsid w:val="007A08FD"/>
    <w:rsid w:val="007A23A8"/>
    <w:rsid w:val="007A4033"/>
    <w:rsid w:val="007A5C6A"/>
    <w:rsid w:val="007B4F75"/>
    <w:rsid w:val="007B56FF"/>
    <w:rsid w:val="007C2F79"/>
    <w:rsid w:val="007E2A77"/>
    <w:rsid w:val="007F2B67"/>
    <w:rsid w:val="007F303B"/>
    <w:rsid w:val="00813BBF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77790"/>
    <w:rsid w:val="00894DD4"/>
    <w:rsid w:val="008A01D8"/>
    <w:rsid w:val="008A1B87"/>
    <w:rsid w:val="008A4630"/>
    <w:rsid w:val="008B3396"/>
    <w:rsid w:val="008C3322"/>
    <w:rsid w:val="008C3AE7"/>
    <w:rsid w:val="008C4ED9"/>
    <w:rsid w:val="008D4C23"/>
    <w:rsid w:val="008E37C7"/>
    <w:rsid w:val="008F191D"/>
    <w:rsid w:val="00900BEA"/>
    <w:rsid w:val="00901542"/>
    <w:rsid w:val="009317ED"/>
    <w:rsid w:val="00935932"/>
    <w:rsid w:val="009424D7"/>
    <w:rsid w:val="009432BD"/>
    <w:rsid w:val="00944D55"/>
    <w:rsid w:val="00946D3E"/>
    <w:rsid w:val="00977635"/>
    <w:rsid w:val="00991ABC"/>
    <w:rsid w:val="009A3694"/>
    <w:rsid w:val="009C531C"/>
    <w:rsid w:val="009C587C"/>
    <w:rsid w:val="009D2EAF"/>
    <w:rsid w:val="009D7EE0"/>
    <w:rsid w:val="009E4812"/>
    <w:rsid w:val="00A018B2"/>
    <w:rsid w:val="00A035D3"/>
    <w:rsid w:val="00A13437"/>
    <w:rsid w:val="00A274F9"/>
    <w:rsid w:val="00A31B40"/>
    <w:rsid w:val="00A6115F"/>
    <w:rsid w:val="00A7091F"/>
    <w:rsid w:val="00A7230B"/>
    <w:rsid w:val="00A72A88"/>
    <w:rsid w:val="00A80FDD"/>
    <w:rsid w:val="00A93A4B"/>
    <w:rsid w:val="00A95545"/>
    <w:rsid w:val="00AA72E7"/>
    <w:rsid w:val="00AA7577"/>
    <w:rsid w:val="00AB4BF4"/>
    <w:rsid w:val="00AC0196"/>
    <w:rsid w:val="00AC69E7"/>
    <w:rsid w:val="00AD1A2D"/>
    <w:rsid w:val="00AE688A"/>
    <w:rsid w:val="00AF0075"/>
    <w:rsid w:val="00B059EF"/>
    <w:rsid w:val="00B15FB5"/>
    <w:rsid w:val="00B310F4"/>
    <w:rsid w:val="00B4487D"/>
    <w:rsid w:val="00B50A28"/>
    <w:rsid w:val="00B546D3"/>
    <w:rsid w:val="00B6615C"/>
    <w:rsid w:val="00B67768"/>
    <w:rsid w:val="00B7173F"/>
    <w:rsid w:val="00B75ABC"/>
    <w:rsid w:val="00B80C85"/>
    <w:rsid w:val="00B82479"/>
    <w:rsid w:val="00B82EE7"/>
    <w:rsid w:val="00B83696"/>
    <w:rsid w:val="00B83E3D"/>
    <w:rsid w:val="00B96EB0"/>
    <w:rsid w:val="00BA3952"/>
    <w:rsid w:val="00BA595D"/>
    <w:rsid w:val="00BC6AE1"/>
    <w:rsid w:val="00BF05B4"/>
    <w:rsid w:val="00C0241B"/>
    <w:rsid w:val="00C03C84"/>
    <w:rsid w:val="00C11936"/>
    <w:rsid w:val="00C14185"/>
    <w:rsid w:val="00C2778D"/>
    <w:rsid w:val="00C35563"/>
    <w:rsid w:val="00C45308"/>
    <w:rsid w:val="00C51432"/>
    <w:rsid w:val="00C557FD"/>
    <w:rsid w:val="00C57BC9"/>
    <w:rsid w:val="00C600D5"/>
    <w:rsid w:val="00C6078A"/>
    <w:rsid w:val="00C63658"/>
    <w:rsid w:val="00C75406"/>
    <w:rsid w:val="00C76AC9"/>
    <w:rsid w:val="00C76AFD"/>
    <w:rsid w:val="00C77142"/>
    <w:rsid w:val="00C87E2E"/>
    <w:rsid w:val="00C917AD"/>
    <w:rsid w:val="00C941A6"/>
    <w:rsid w:val="00C9701F"/>
    <w:rsid w:val="00CC54CC"/>
    <w:rsid w:val="00CD60B4"/>
    <w:rsid w:val="00CE1C49"/>
    <w:rsid w:val="00D01EC9"/>
    <w:rsid w:val="00D0604A"/>
    <w:rsid w:val="00D06E7F"/>
    <w:rsid w:val="00D22689"/>
    <w:rsid w:val="00D27CCA"/>
    <w:rsid w:val="00D31F33"/>
    <w:rsid w:val="00D426A0"/>
    <w:rsid w:val="00D44098"/>
    <w:rsid w:val="00D536F9"/>
    <w:rsid w:val="00D54783"/>
    <w:rsid w:val="00D57A4F"/>
    <w:rsid w:val="00D66866"/>
    <w:rsid w:val="00D831AB"/>
    <w:rsid w:val="00D900D5"/>
    <w:rsid w:val="00D90B47"/>
    <w:rsid w:val="00D911CA"/>
    <w:rsid w:val="00DA19F9"/>
    <w:rsid w:val="00DB1755"/>
    <w:rsid w:val="00DD13B6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2962"/>
    <w:rsid w:val="00E964AC"/>
    <w:rsid w:val="00EA37B1"/>
    <w:rsid w:val="00EB3793"/>
    <w:rsid w:val="00EC3847"/>
    <w:rsid w:val="00EE1F87"/>
    <w:rsid w:val="00F000AF"/>
    <w:rsid w:val="00F04B7B"/>
    <w:rsid w:val="00F15B6F"/>
    <w:rsid w:val="00F17EBC"/>
    <w:rsid w:val="00F21CCC"/>
    <w:rsid w:val="00F223D5"/>
    <w:rsid w:val="00F31CCA"/>
    <w:rsid w:val="00F43491"/>
    <w:rsid w:val="00F6055F"/>
    <w:rsid w:val="00F645DD"/>
    <w:rsid w:val="00F932F8"/>
    <w:rsid w:val="00F97E96"/>
    <w:rsid w:val="00FA3EF0"/>
    <w:rsid w:val="00FC2007"/>
    <w:rsid w:val="00FC70BC"/>
    <w:rsid w:val="00FD05CF"/>
    <w:rsid w:val="00FD144F"/>
    <w:rsid w:val="00FD185B"/>
    <w:rsid w:val="00FE3239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CAE1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D831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3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5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58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C33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5</cp:revision>
  <cp:lastPrinted>2019-11-13T01:12:00Z</cp:lastPrinted>
  <dcterms:created xsi:type="dcterms:W3CDTF">2019-10-31T04:38:00Z</dcterms:created>
  <dcterms:modified xsi:type="dcterms:W3CDTF">2019-11-13T01:13:00Z</dcterms:modified>
</cp:coreProperties>
</file>