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9F" w:rsidRPr="006D119F" w:rsidRDefault="006D119F" w:rsidP="006D11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19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EE34AC" wp14:editId="1E6751F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9F" w:rsidRPr="006D119F" w:rsidRDefault="006D119F" w:rsidP="00DE6A7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19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D119F" w:rsidRPr="006D119F" w:rsidRDefault="006D119F" w:rsidP="00DE6A7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19F">
        <w:rPr>
          <w:rFonts w:ascii="Times New Roman" w:hAnsi="Times New Roman" w:cs="Times New Roman"/>
          <w:b/>
          <w:sz w:val="26"/>
          <w:szCs w:val="26"/>
        </w:rPr>
        <w:t>ПРОХОРСКОГО СЕЛЬСКОГО ПОСЕЛЕНИЯ</w:t>
      </w:r>
    </w:p>
    <w:p w:rsidR="006D119F" w:rsidRPr="006D119F" w:rsidRDefault="006D119F" w:rsidP="00DE6A7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19F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6D119F" w:rsidRDefault="006D119F" w:rsidP="00DE6A7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19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6D119F" w:rsidRDefault="006D119F" w:rsidP="006D11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19F" w:rsidRPr="006D119F" w:rsidRDefault="006D119F" w:rsidP="006D11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D119F" w:rsidRDefault="006D119F" w:rsidP="006D119F">
      <w:pPr>
        <w:pStyle w:val="a5"/>
      </w:pPr>
    </w:p>
    <w:p w:rsidR="00683482" w:rsidRDefault="00683482" w:rsidP="006D119F">
      <w:pPr>
        <w:pStyle w:val="a5"/>
      </w:pPr>
    </w:p>
    <w:p w:rsidR="006D119F" w:rsidRDefault="006D119F" w:rsidP="006D119F">
      <w:pPr>
        <w:pStyle w:val="a5"/>
      </w:pPr>
    </w:p>
    <w:p w:rsidR="006D119F" w:rsidRPr="006D119F" w:rsidRDefault="006D119F" w:rsidP="006D119F">
      <w:pPr>
        <w:pStyle w:val="a5"/>
        <w:rPr>
          <w:b/>
          <w:sz w:val="26"/>
          <w:szCs w:val="26"/>
        </w:rPr>
      </w:pPr>
      <w:r w:rsidRPr="006D119F">
        <w:rPr>
          <w:b/>
          <w:sz w:val="26"/>
          <w:szCs w:val="26"/>
        </w:rPr>
        <w:t>24 июня 2019 года</w:t>
      </w:r>
      <w:r w:rsidRPr="006D119F">
        <w:rPr>
          <w:b/>
          <w:sz w:val="26"/>
          <w:szCs w:val="26"/>
        </w:rPr>
        <w:tab/>
      </w:r>
      <w:r w:rsidRPr="006D119F">
        <w:rPr>
          <w:b/>
          <w:sz w:val="26"/>
          <w:szCs w:val="26"/>
        </w:rPr>
        <w:tab/>
      </w:r>
      <w:r w:rsidRPr="006D119F">
        <w:rPr>
          <w:b/>
          <w:sz w:val="26"/>
          <w:szCs w:val="26"/>
        </w:rPr>
        <w:tab/>
      </w:r>
      <w:r w:rsidRPr="006D119F">
        <w:rPr>
          <w:b/>
          <w:sz w:val="26"/>
          <w:szCs w:val="26"/>
        </w:rPr>
        <w:tab/>
        <w:t>с.Прохоры</w:t>
      </w:r>
      <w:r w:rsidRPr="006D119F">
        <w:rPr>
          <w:b/>
          <w:sz w:val="26"/>
          <w:szCs w:val="26"/>
        </w:rPr>
        <w:tab/>
      </w:r>
      <w:r w:rsidRPr="006D119F">
        <w:rPr>
          <w:b/>
          <w:sz w:val="26"/>
          <w:szCs w:val="26"/>
        </w:rPr>
        <w:tab/>
      </w:r>
      <w:r w:rsidRPr="006D119F">
        <w:rPr>
          <w:b/>
          <w:sz w:val="26"/>
          <w:szCs w:val="26"/>
        </w:rPr>
        <w:tab/>
      </w:r>
      <w:r w:rsidRPr="006D119F">
        <w:rPr>
          <w:b/>
          <w:sz w:val="26"/>
          <w:szCs w:val="26"/>
        </w:rPr>
        <w:tab/>
      </w:r>
      <w:r w:rsidRPr="006D119F">
        <w:rPr>
          <w:b/>
          <w:sz w:val="26"/>
          <w:szCs w:val="26"/>
        </w:rPr>
        <w:tab/>
        <w:t>65-па</w:t>
      </w:r>
    </w:p>
    <w:p w:rsidR="006D119F" w:rsidRPr="007C77A3" w:rsidRDefault="006D119F" w:rsidP="006D119F">
      <w:pPr>
        <w:pStyle w:val="a5"/>
      </w:pPr>
    </w:p>
    <w:p w:rsidR="006D119F" w:rsidRDefault="006D119F" w:rsidP="006D1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83482" w:rsidRDefault="00683482" w:rsidP="006D1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D119F" w:rsidRDefault="006D119F" w:rsidP="006D1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D1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 установлении расходного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D1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обязательства по вопросам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D1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 территории Прохорского сельского поселения </w:t>
      </w:r>
      <w:r w:rsidRPr="006D1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сфере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D1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культуры</w:t>
      </w:r>
    </w:p>
    <w:p w:rsid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D119F" w:rsidRP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86 Бюджетного кодекса Российской Федерации, пунктом 26 части 1 статьи 15 Федерального закона от </w:t>
      </w:r>
      <w:hyperlink r:id="rId5" w:tooltip="6 октября" w:history="1">
        <w:r w:rsidRPr="006D119F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6 октября</w:t>
        </w:r>
      </w:hyperlink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2003г. «Об общих принципах </w:t>
      </w:r>
      <w:hyperlink r:id="rId6" w:tooltip="Органы местного самоуправления" w:history="1">
        <w:r w:rsidRPr="006D119F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Российской Федерац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ии», статьей 37 Устава 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Прохорского сельского поселения, администра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ция Прохорского сельского поселения</w:t>
      </w:r>
    </w:p>
    <w:p w:rsid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ПРОСТАНОВЛЯЕТ:</w:t>
      </w:r>
    </w:p>
    <w:p w:rsid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119F" w:rsidRP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Установить на неограниченный срок расходное обязательство по вопросам местного значения в сфере культуры.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Определить, что расходное обязатель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 осуществляется в рамках муниципальной 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«Развитие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в Прохорском сельском поселении Спасского муниципального района на 2019-2023 годы»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следующим направлениям:</w:t>
      </w:r>
    </w:p>
    <w:p w:rsidR="006D119F" w:rsidRP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культурно-массовых мероприятий на территории Прохорского сельского поселения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услуг по разработке проектно-сметной документации на капитальный ремонт учреждений культуры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развития и укрепления материально-технической базы домов культуры Прохорского сельского поселения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Строительство, </w:t>
      </w:r>
      <w:proofErr w:type="gramStart"/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реконструкция ,</w:t>
      </w:r>
      <w:proofErr w:type="gramEnd"/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ремонт объектов культуры Прохорского сельского поселения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Установить, что расходы, связанные с исполнением расходного обязательства по обеспечению реализации 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D77AAE"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«Развитие 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в Прохорском сельском поселении Спасского муниципального района на 2019-2023 годы»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производятся за счет и в пределах средств, предусмотренных в бюджете 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Прохорского сельского поселения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119F" w:rsidRP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 распорядител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proofErr w:type="gramEnd"/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данных бюджетных средств 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казенное учреждение «Центр культурно-досуговой и спортивной деятельности» Прохорского сельского поселения (далее по тексту – МКУ «ЦКИСД» ПСП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Установить, что объем расходов на исполнение расходного обязательства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местного значения в сфере культуры определяется в соответствии с прилагаемым Порядком расчета объема финансового обеспечения для исполнения расходного обязательства.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Утвердить прилагаемый Порядок расходования бюджетных средств на реализацию расходного обязательства по обеспечению реализации 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D77AAE"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«Развитие 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в Прохорском сельском поселении Спасского муниципа</w:t>
      </w:r>
      <w:bookmarkStart w:id="0" w:name="_GoBack"/>
      <w:bookmarkEnd w:id="0"/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льного района на 2019-2023 годы</w:t>
      </w:r>
      <w:proofErr w:type="gramStart"/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77AAE"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Разместить настоящее постановление на официальном сайте 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Прохорского сельского поселения</w:t>
      </w:r>
    </w:p>
    <w:p w:rsidR="006D119F" w:rsidRP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Настоящее </w:t>
      </w:r>
      <w:r w:rsidR="00D77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становление вступает в силу с 0</w:t>
      </w:r>
      <w:r w:rsidR="00960789">
        <w:rPr>
          <w:rFonts w:ascii="Times New Roman" w:eastAsia="Times New Roman" w:hAnsi="Times New Roman" w:cs="Times New Roman"/>
          <w:color w:val="743399"/>
          <w:sz w:val="26"/>
          <w:szCs w:val="26"/>
          <w:u w:val="single"/>
          <w:bdr w:val="none" w:sz="0" w:space="0" w:color="auto" w:frame="1"/>
          <w:lang w:eastAsia="ru-RU"/>
        </w:rPr>
        <w:t>7</w:t>
      </w:r>
      <w:r w:rsidRPr="006D119F">
        <w:rPr>
          <w:rFonts w:ascii="Times New Roman" w:eastAsia="Times New Roman" w:hAnsi="Times New Roman" w:cs="Times New Roman"/>
          <w:color w:val="743399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960789">
        <w:rPr>
          <w:rFonts w:ascii="Times New Roman" w:eastAsia="Times New Roman" w:hAnsi="Times New Roman" w:cs="Times New Roman"/>
          <w:color w:val="743399"/>
          <w:sz w:val="26"/>
          <w:szCs w:val="26"/>
          <w:u w:val="single"/>
          <w:bdr w:val="none" w:sz="0" w:space="0" w:color="auto" w:frame="1"/>
          <w:lang w:eastAsia="ru-RU"/>
        </w:rPr>
        <w:t>июн</w:t>
      </w:r>
      <w:r w:rsidRPr="006D119F">
        <w:rPr>
          <w:rFonts w:ascii="Times New Roman" w:eastAsia="Times New Roman" w:hAnsi="Times New Roman" w:cs="Times New Roman"/>
          <w:color w:val="743399"/>
          <w:sz w:val="26"/>
          <w:szCs w:val="26"/>
          <w:u w:val="single"/>
          <w:bdr w:val="none" w:sz="0" w:space="0" w:color="auto" w:frame="1"/>
          <w:lang w:eastAsia="ru-RU"/>
        </w:rPr>
        <w:t>я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2019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Контроль за исполнением настоящего постановления 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</w:p>
    <w:p w:rsid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6A76" w:rsidRDefault="00DE6A76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82F" w:rsidRDefault="0050382F" w:rsidP="00960789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</w:t>
      </w:r>
    </w:p>
    <w:p w:rsidR="0050382F" w:rsidRDefault="0050382F" w:rsidP="00960789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Прохорского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В.В.Кобзарь</w:t>
      </w:r>
      <w:proofErr w:type="spellEnd"/>
    </w:p>
    <w:p w:rsidR="00DE6A76" w:rsidRDefault="00DE6A76" w:rsidP="00960789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6A76" w:rsidRDefault="00DE6A76" w:rsidP="00960789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6A76" w:rsidRPr="006D119F" w:rsidRDefault="00DE6A76" w:rsidP="00960789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82F" w:rsidRDefault="0050382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3482" w:rsidRDefault="00683482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82F" w:rsidRDefault="0050382F" w:rsidP="0050382F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119F" w:rsidRPr="006D119F" w:rsidRDefault="006D119F" w:rsidP="0050382F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6D119F" w:rsidRPr="006D119F" w:rsidRDefault="006D119F" w:rsidP="0050382F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</w:p>
    <w:p w:rsidR="006D119F" w:rsidRDefault="006D119F" w:rsidP="0050382F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Прохорского</w:t>
      </w:r>
    </w:p>
    <w:p w:rsidR="0050382F" w:rsidRPr="006D119F" w:rsidRDefault="0050382F" w:rsidP="0050382F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50382F" w:rsidRDefault="0050382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0382F" w:rsidRDefault="0050382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0382F" w:rsidRDefault="0050382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0382F" w:rsidRDefault="0050382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0382F" w:rsidRDefault="0050382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0382F" w:rsidRDefault="0050382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D119F" w:rsidRPr="006D119F" w:rsidRDefault="006D119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ПОРЯДОК</w:t>
      </w:r>
    </w:p>
    <w:p w:rsidR="006D119F" w:rsidRPr="006D119F" w:rsidRDefault="006D119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расчета объема финансового обеспечения</w:t>
      </w:r>
    </w:p>
    <w:p w:rsidR="006D119F" w:rsidRPr="006D119F" w:rsidRDefault="006D119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для исполнения расходного обязательства</w:t>
      </w:r>
    </w:p>
    <w:tbl>
      <w:tblPr>
        <w:tblW w:w="9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703"/>
        <w:gridCol w:w="4731"/>
      </w:tblGrid>
      <w:tr w:rsidR="0050382F" w:rsidRPr="006D119F" w:rsidTr="006D119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6D119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6D119F" w:rsidRPr="006D119F" w:rsidRDefault="006D119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6D119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Направление расходования бюджетных средств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6D119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расчета объема финансового обеспечения</w:t>
            </w:r>
          </w:p>
        </w:tc>
      </w:tr>
      <w:tr w:rsidR="0050382F" w:rsidRPr="006D119F" w:rsidTr="006D119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6D119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50382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культурно-массовых мероприятий на территории Прохорского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6D119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определяется исходя из финансового обеспечения на плановый период</w:t>
            </w:r>
          </w:p>
        </w:tc>
      </w:tr>
      <w:tr w:rsidR="0050382F" w:rsidRPr="006D119F" w:rsidTr="006D119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6D119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50382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услуг по разработке проектно-сметной документации на капитальный ремонт учреждений культуры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6D119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определяется исходя из финансового обеспечения на плановый период</w:t>
            </w:r>
          </w:p>
        </w:tc>
      </w:tr>
      <w:tr w:rsidR="0050382F" w:rsidRPr="006D119F" w:rsidTr="006D119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6D119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50382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развития и укрепления материально-технической базы домов культуры Прохорского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50382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определяется исходя из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</w:t>
            </w: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участия в краевых программах </w:t>
            </w: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плановый период</w:t>
            </w:r>
          </w:p>
        </w:tc>
      </w:tr>
      <w:tr w:rsidR="0050382F" w:rsidRPr="006D119F" w:rsidTr="006D119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6D119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50382F" w:rsidP="006D11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 , ремонт объектов культуры Прохорского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D119F" w:rsidRPr="006D119F" w:rsidRDefault="006D119F" w:rsidP="005038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определяется исходя из </w:t>
            </w:r>
            <w:r w:rsidR="0050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1% </w:t>
            </w:r>
            <w:proofErr w:type="spellStart"/>
            <w:r w:rsidR="0050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</w:t>
            </w: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</w:t>
            </w:r>
            <w:r w:rsidR="0050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ирования</w:t>
            </w:r>
            <w:proofErr w:type="spellEnd"/>
            <w:r w:rsidR="0050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участия в </w:t>
            </w:r>
            <w:r w:rsidR="0050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краевых программах </w:t>
            </w:r>
            <w:r w:rsidRPr="006D1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плановый период</w:t>
            </w:r>
          </w:p>
        </w:tc>
      </w:tr>
    </w:tbl>
    <w:p w:rsidR="00DE6A76" w:rsidRDefault="00DE6A76" w:rsidP="006D1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119F" w:rsidRPr="006D119F" w:rsidRDefault="006D119F" w:rsidP="006D1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50382F" w:rsidRPr="006D119F" w:rsidRDefault="0050382F" w:rsidP="0050382F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50382F" w:rsidRPr="006D119F" w:rsidRDefault="0050382F" w:rsidP="0050382F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</w:p>
    <w:p w:rsidR="0050382F" w:rsidRDefault="0050382F" w:rsidP="0050382F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Прохорского</w:t>
      </w:r>
    </w:p>
    <w:p w:rsidR="0050382F" w:rsidRPr="006D119F" w:rsidRDefault="0050382F" w:rsidP="0050382F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50382F" w:rsidRDefault="0050382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0382F" w:rsidRDefault="0050382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D119F" w:rsidRPr="006D119F" w:rsidRDefault="006D119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ПОРЯДОК</w:t>
      </w:r>
    </w:p>
    <w:p w:rsidR="0050382F" w:rsidRPr="0050382F" w:rsidRDefault="006D119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расходования бюджетных средств на реализацию расходного обязательства по обеспечению реализации </w:t>
      </w:r>
      <w:r w:rsidR="0050382F" w:rsidRPr="005038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="0050382F" w:rsidRPr="006D11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программы «Развитие </w:t>
      </w:r>
      <w:r w:rsidR="0050382F" w:rsidRPr="005038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культуры в Прохорском сельском поселении Спасского муниципального района на 2019-2023 годы»</w:t>
      </w:r>
    </w:p>
    <w:p w:rsidR="0050382F" w:rsidRDefault="0050382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382F" w:rsidRDefault="0050382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119F" w:rsidRPr="006D119F" w:rsidRDefault="006D119F" w:rsidP="005038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Настоящий Порядок определяет правила расходования 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МКУ «ЦКДИСД» </w:t>
      </w:r>
      <w:proofErr w:type="gramStart"/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ПСП 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End"/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тексту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средств бюджета 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Прохорского сельского поселения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Порядок).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Финансирование расходов осуществляется в объемах, утвержденных решением 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комитета Прохорского сельского поселения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бюджете 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Прохорского сельского поселения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очередной финансовый год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плановый период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Расходы имеют целевой характер, использование их на цели, не предусмотренные настоящим Порядком, не допускается.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Контроль за целевым использованием средств осуществляет 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Прохорского сельского поселения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119F" w:rsidRPr="006D119F" w:rsidRDefault="006D119F" w:rsidP="00AA19B2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Направления использования средств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Основными мероприятиями создания условий для качественной и инновационной деятельности учреждений культуры являются: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</w:t>
      </w:r>
      <w:r w:rsidR="00503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культурно-массовых мероприятий на территории Прохорского сельского поселения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2.1.2. оказание муниципальных услуг в сфере культуры;</w:t>
      </w:r>
    </w:p>
    <w:p w:rsid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2.1.3. приведение в нормативное состояние учреждений культуры по сметам.</w:t>
      </w:r>
    </w:p>
    <w:p w:rsidR="00DE6A76" w:rsidRPr="006D119F" w:rsidRDefault="00DE6A76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119F" w:rsidRPr="006D119F" w:rsidRDefault="006D119F" w:rsidP="0096078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Порядок расходования средств</w:t>
      </w:r>
    </w:p>
    <w:p w:rsidR="006D119F" w:rsidRPr="006D119F" w:rsidRDefault="006D119F" w:rsidP="006D11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Средства на расходы предоставляются 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учреждению 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пределах </w:t>
      </w:r>
      <w:hyperlink r:id="rId7" w:tooltip="Бюджетные ассигнования" w:history="1">
        <w:r w:rsidRPr="006D119F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бюджетных ассигнований</w:t>
        </w:r>
      </w:hyperlink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лимитов бюджетных обязательств в соответствии с решением 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комитета Прохорского сельского поселения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текущий 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финансовый год 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плановый период.</w:t>
      </w:r>
    </w:p>
    <w:p w:rsidR="006D119F" w:rsidRPr="006D119F" w:rsidRDefault="006D119F" w:rsidP="0096078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Расходование средств  осуществляется 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исполнителем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960789"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«Развитие 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в Прохорском сельском поселении Спасского муниципального района на 2019-2023 годы»</w:t>
      </w:r>
      <w:r w:rsidR="00960789"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вании договоров с администрацией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перечислении иных межбюджетных трансфертов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предоставленных администрацией Приморского края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реализацию мероприятий 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 соглашений о предоставлении субсидий </w:t>
      </w:r>
      <w:hyperlink r:id="rId8" w:tooltip="Бюджетные учреждения" w:history="1">
        <w:r w:rsidRPr="006D119F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бюджетным учреждениям</w:t>
        </w:r>
      </w:hyperlink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9" w:tooltip="Утверждения положений" w:history="1">
        <w:r w:rsidRPr="006D119F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утвержденными положениями</w:t>
        </w:r>
      </w:hyperlink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сметами мероприятий.</w:t>
      </w:r>
    </w:p>
    <w:p w:rsidR="006D119F" w:rsidRPr="006D119F" w:rsidRDefault="006D119F" w:rsidP="006D11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Остатк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выделенных средств исполнителе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программы и не используемых в текущем финансовом го</w:t>
      </w:r>
      <w:r w:rsidR="00960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ду, подлежат возврату в бюджет Прохорского сельского поселения</w:t>
      </w:r>
      <w:r w:rsidRPr="006D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E589D" w:rsidRPr="006D119F" w:rsidRDefault="00EE589D">
      <w:pPr>
        <w:rPr>
          <w:rFonts w:ascii="Times New Roman" w:hAnsi="Times New Roman" w:cs="Times New Roman"/>
          <w:sz w:val="26"/>
          <w:szCs w:val="26"/>
        </w:rPr>
      </w:pPr>
    </w:p>
    <w:sectPr w:rsidR="00EE589D" w:rsidRPr="006D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9F"/>
    <w:rsid w:val="0050382F"/>
    <w:rsid w:val="00683482"/>
    <w:rsid w:val="006D119F"/>
    <w:rsid w:val="00960789"/>
    <w:rsid w:val="00AA19B2"/>
    <w:rsid w:val="00D77AAE"/>
    <w:rsid w:val="00DE6A76"/>
    <w:rsid w:val="00E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8B57"/>
  <w15:chartTrackingRefBased/>
  <w15:docId w15:val="{B176EA92-07D9-48BC-BEE2-A4592E7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19F"/>
    <w:rPr>
      <w:color w:val="0000FF"/>
      <w:u w:val="single"/>
    </w:rPr>
  </w:style>
  <w:style w:type="paragraph" w:styleId="a5">
    <w:name w:val="No Spacing"/>
    <w:uiPriority w:val="1"/>
    <w:qFormat/>
    <w:rsid w:val="006D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ie_uchrezhd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yudzhetnie_assigno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6_oktyabry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utverzhdeniya_polozh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2019-06-27T02:20:00Z</cp:lastPrinted>
  <dcterms:created xsi:type="dcterms:W3CDTF">2019-06-27T00:25:00Z</dcterms:created>
  <dcterms:modified xsi:type="dcterms:W3CDTF">2019-06-27T02:21:00Z</dcterms:modified>
</cp:coreProperties>
</file>