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69" w:rsidRPr="002F6A69" w:rsidRDefault="002F6A69" w:rsidP="002F6A6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F6A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69" w:rsidRPr="009745B5" w:rsidRDefault="00272793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2793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СПАСКОГО МУНИЦИПАЛЬНОГО РАЙОНА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КРАЯ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3060"/>
      </w:tblGrid>
      <w:tr w:rsidR="002F6A69" w:rsidRPr="002F6A69" w:rsidTr="00945038">
        <w:tc>
          <w:tcPr>
            <w:tcW w:w="2988" w:type="dxa"/>
          </w:tcPr>
          <w:p w:rsidR="002F6A69" w:rsidRPr="002F6A69" w:rsidRDefault="00E9535A" w:rsidP="00683ED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683E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сентября 2019</w:t>
            </w:r>
            <w:r w:rsidR="002F6A69"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</w:tcPr>
          <w:p w:rsidR="002F6A69" w:rsidRPr="002F6A69" w:rsidRDefault="007B08E5" w:rsidP="00D13B9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="002F6A69" w:rsidRPr="002F6A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с.Прохоры</w:t>
            </w:r>
          </w:p>
        </w:tc>
        <w:tc>
          <w:tcPr>
            <w:tcW w:w="3060" w:type="dxa"/>
          </w:tcPr>
          <w:p w:rsidR="002F6A69" w:rsidRPr="002F6A69" w:rsidRDefault="002F6A69" w:rsidP="00E9535A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2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E9535A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  <w:r w:rsidRPr="004D2CBA">
              <w:rPr>
                <w:rFonts w:ascii="Times New Roman" w:eastAsia="Calibri" w:hAnsi="Times New Roman" w:cs="Times New Roman"/>
                <w:sz w:val="26"/>
                <w:szCs w:val="26"/>
              </w:rPr>
              <w:t>-па</w:t>
            </w:r>
          </w:p>
        </w:tc>
      </w:tr>
    </w:tbl>
    <w:p w:rsidR="002F6A69" w:rsidRPr="002F6A69" w:rsidRDefault="002F6A69" w:rsidP="002F6A69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Прогноза основных характеристик бюджета Прохор</w:t>
      </w:r>
      <w:r w:rsidR="00683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ского сельского поселения на 2020</w:t>
      </w: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683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683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9745B5" w:rsidRDefault="009745B5" w:rsidP="00683EDA">
      <w:pPr>
        <w:pStyle w:val="1"/>
        <w:rPr>
          <w:b w:val="0"/>
          <w:sz w:val="26"/>
          <w:szCs w:val="26"/>
        </w:rPr>
      </w:pPr>
      <w:r>
        <w:rPr>
          <w:sz w:val="26"/>
          <w:szCs w:val="26"/>
        </w:rPr>
        <w:br/>
      </w:r>
      <w:r w:rsidRPr="009745B5">
        <w:rPr>
          <w:b w:val="0"/>
          <w:sz w:val="26"/>
          <w:szCs w:val="26"/>
        </w:rPr>
        <w:t>В соответствии с частью 4</w:t>
      </w:r>
      <w:r w:rsidR="002F6A69" w:rsidRPr="002F6A69">
        <w:rPr>
          <w:b w:val="0"/>
          <w:sz w:val="26"/>
          <w:szCs w:val="26"/>
        </w:rPr>
        <w:t xml:space="preserve"> стать</w:t>
      </w:r>
      <w:r w:rsidRPr="009745B5">
        <w:rPr>
          <w:b w:val="0"/>
          <w:sz w:val="26"/>
          <w:szCs w:val="26"/>
        </w:rPr>
        <w:t>и</w:t>
      </w:r>
      <w:r w:rsidR="002F6A69" w:rsidRPr="002F6A6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170.1</w:t>
      </w:r>
      <w:r w:rsidR="00CC40F9" w:rsidRPr="009745B5">
        <w:rPr>
          <w:b w:val="0"/>
          <w:sz w:val="26"/>
          <w:szCs w:val="26"/>
        </w:rPr>
        <w:t>, 184</w:t>
      </w:r>
      <w:r w:rsidR="002F6A69" w:rsidRPr="002F6A69">
        <w:rPr>
          <w:b w:val="0"/>
          <w:sz w:val="26"/>
          <w:szCs w:val="26"/>
        </w:rPr>
        <w:t xml:space="preserve"> </w:t>
      </w:r>
      <w:r w:rsidR="00CC40F9" w:rsidRPr="009745B5">
        <w:rPr>
          <w:b w:val="0"/>
          <w:sz w:val="26"/>
          <w:szCs w:val="26"/>
        </w:rPr>
        <w:t>"</w:t>
      </w:r>
      <w:r>
        <w:rPr>
          <w:b w:val="0"/>
          <w:sz w:val="26"/>
          <w:szCs w:val="26"/>
        </w:rPr>
        <w:t>Бюджетного</w:t>
      </w:r>
      <w:r w:rsidR="00CC40F9" w:rsidRPr="00CC40F9">
        <w:rPr>
          <w:b w:val="0"/>
          <w:sz w:val="26"/>
          <w:szCs w:val="26"/>
        </w:rPr>
        <w:t xml:space="preserve"> кодекс</w:t>
      </w:r>
      <w:r>
        <w:rPr>
          <w:b w:val="0"/>
          <w:sz w:val="26"/>
          <w:szCs w:val="26"/>
        </w:rPr>
        <w:t>а</w:t>
      </w:r>
      <w:r w:rsidR="00CC40F9" w:rsidRPr="00CC40F9">
        <w:rPr>
          <w:b w:val="0"/>
          <w:sz w:val="26"/>
          <w:szCs w:val="26"/>
        </w:rPr>
        <w:t xml:space="preserve"> Российской Федерации" от 31.07.1998 N 145-ФЗ</w:t>
      </w:r>
      <w:r w:rsidR="002F6A69" w:rsidRPr="002F6A69">
        <w:rPr>
          <w:b w:val="0"/>
          <w:sz w:val="26"/>
          <w:szCs w:val="26"/>
        </w:rPr>
        <w:t xml:space="preserve">, </w:t>
      </w:r>
      <w:r w:rsidR="00CC40F9" w:rsidRPr="009745B5">
        <w:rPr>
          <w:b w:val="0"/>
          <w:sz w:val="26"/>
          <w:szCs w:val="26"/>
        </w:rPr>
        <w:t>решением муниципального комитета Прохорского сельского пос</w:t>
      </w:r>
      <w:r>
        <w:rPr>
          <w:b w:val="0"/>
          <w:sz w:val="26"/>
          <w:szCs w:val="26"/>
        </w:rPr>
        <w:t>е</w:t>
      </w:r>
      <w:r w:rsidR="00CC40F9" w:rsidRPr="009745B5">
        <w:rPr>
          <w:b w:val="0"/>
          <w:sz w:val="26"/>
          <w:szCs w:val="26"/>
        </w:rPr>
        <w:t>ления</w:t>
      </w:r>
      <w:r>
        <w:rPr>
          <w:b w:val="0"/>
          <w:sz w:val="26"/>
          <w:szCs w:val="26"/>
        </w:rPr>
        <w:t xml:space="preserve"> от</w:t>
      </w:r>
      <w:r w:rsidR="00CC40F9" w:rsidRPr="009745B5">
        <w:rPr>
          <w:b w:val="0"/>
          <w:sz w:val="26"/>
          <w:szCs w:val="26"/>
        </w:rPr>
        <w:t xml:space="preserve"> 12.09.2014 № 75</w:t>
      </w:r>
      <w:r w:rsidR="009E76E1">
        <w:rPr>
          <w:b w:val="0"/>
          <w:sz w:val="26"/>
          <w:szCs w:val="26"/>
        </w:rPr>
        <w:t xml:space="preserve"> «О</w:t>
      </w:r>
      <w:r w:rsidR="002F6A69" w:rsidRPr="002F6A69">
        <w:rPr>
          <w:b w:val="0"/>
          <w:sz w:val="26"/>
          <w:szCs w:val="26"/>
        </w:rPr>
        <w:t xml:space="preserve"> бюджетном</w:t>
      </w:r>
      <w:r w:rsidR="00CC40F9" w:rsidRPr="009745B5">
        <w:rPr>
          <w:b w:val="0"/>
          <w:sz w:val="26"/>
          <w:szCs w:val="26"/>
        </w:rPr>
        <w:t xml:space="preserve"> устройстве и бюджетном процессе в Прохорском сельском поселении» </w:t>
      </w:r>
    </w:p>
    <w:p w:rsidR="009745B5" w:rsidRDefault="009745B5" w:rsidP="009745B5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2F6A69" w:rsidRPr="002F6A69" w:rsidRDefault="002F6A69" w:rsidP="009745B5">
      <w:pPr>
        <w:pStyle w:val="1"/>
        <w:rPr>
          <w:sz w:val="26"/>
          <w:szCs w:val="26"/>
        </w:rPr>
      </w:pPr>
      <w:r w:rsidRPr="002F6A69">
        <w:rPr>
          <w:b w:val="0"/>
          <w:sz w:val="26"/>
          <w:szCs w:val="26"/>
        </w:rPr>
        <w:br/>
        <w:t xml:space="preserve">1. </w:t>
      </w:r>
      <w:r w:rsidR="00147A5A">
        <w:rPr>
          <w:b w:val="0"/>
          <w:sz w:val="26"/>
          <w:szCs w:val="26"/>
        </w:rPr>
        <w:t>Утвердить</w:t>
      </w:r>
      <w:r w:rsidRPr="002F6A69">
        <w:rPr>
          <w:b w:val="0"/>
          <w:sz w:val="26"/>
          <w:szCs w:val="26"/>
        </w:rPr>
        <w:t xml:space="preserve"> Прогноз основных характеристик бюджета</w:t>
      </w:r>
      <w:r w:rsidR="004F4DA3">
        <w:rPr>
          <w:b w:val="0"/>
          <w:sz w:val="26"/>
          <w:szCs w:val="26"/>
        </w:rPr>
        <w:t xml:space="preserve"> </w:t>
      </w:r>
      <w:r w:rsidR="009745B5">
        <w:rPr>
          <w:b w:val="0"/>
          <w:sz w:val="26"/>
          <w:szCs w:val="26"/>
        </w:rPr>
        <w:t>Прохорского</w:t>
      </w:r>
      <w:r w:rsidRPr="002F6A69">
        <w:rPr>
          <w:b w:val="0"/>
          <w:sz w:val="26"/>
          <w:szCs w:val="26"/>
        </w:rPr>
        <w:t xml:space="preserve"> сельского поселения на 20</w:t>
      </w:r>
      <w:r w:rsidR="00147A5A">
        <w:rPr>
          <w:b w:val="0"/>
          <w:sz w:val="26"/>
          <w:szCs w:val="26"/>
        </w:rPr>
        <w:t>20</w:t>
      </w:r>
      <w:r w:rsidR="009745B5">
        <w:rPr>
          <w:b w:val="0"/>
          <w:sz w:val="26"/>
          <w:szCs w:val="26"/>
        </w:rPr>
        <w:t xml:space="preserve"> год и на плановый период 202</w:t>
      </w:r>
      <w:r w:rsidR="00147A5A">
        <w:rPr>
          <w:b w:val="0"/>
          <w:sz w:val="26"/>
          <w:szCs w:val="26"/>
        </w:rPr>
        <w:t>1 и 2022</w:t>
      </w:r>
      <w:r w:rsidRPr="002F6A69">
        <w:rPr>
          <w:b w:val="0"/>
          <w:sz w:val="26"/>
          <w:szCs w:val="26"/>
        </w:rPr>
        <w:t xml:space="preserve"> годов</w:t>
      </w:r>
      <w:r w:rsidR="00DE7A9C">
        <w:rPr>
          <w:b w:val="0"/>
          <w:sz w:val="26"/>
          <w:szCs w:val="26"/>
        </w:rPr>
        <w:t>,</w:t>
      </w:r>
      <w:r w:rsidR="004F4DA3">
        <w:rPr>
          <w:b w:val="0"/>
          <w:sz w:val="26"/>
          <w:szCs w:val="26"/>
        </w:rPr>
        <w:t xml:space="preserve"> </w:t>
      </w:r>
      <w:r w:rsidR="00512DB9">
        <w:rPr>
          <w:b w:val="0"/>
          <w:sz w:val="26"/>
          <w:szCs w:val="26"/>
        </w:rPr>
        <w:t>(</w:t>
      </w:r>
      <w:r w:rsidR="00DE7A9C">
        <w:rPr>
          <w:b w:val="0"/>
          <w:sz w:val="26"/>
          <w:szCs w:val="26"/>
        </w:rPr>
        <w:t>приложение 1 к настоящему постановлению</w:t>
      </w:r>
      <w:r w:rsidR="00512DB9">
        <w:rPr>
          <w:b w:val="0"/>
          <w:sz w:val="26"/>
          <w:szCs w:val="26"/>
        </w:rPr>
        <w:t>)</w:t>
      </w:r>
      <w:r w:rsidRPr="002F6A69">
        <w:rPr>
          <w:b w:val="0"/>
          <w:sz w:val="26"/>
          <w:szCs w:val="26"/>
        </w:rPr>
        <w:t>.</w:t>
      </w:r>
      <w:r w:rsidRPr="002F6A69">
        <w:rPr>
          <w:b w:val="0"/>
          <w:sz w:val="26"/>
          <w:szCs w:val="26"/>
        </w:rPr>
        <w:br/>
        <w:t>2. Контроль за исполнением настоящего распоряжения оставляю за собой.</w:t>
      </w:r>
      <w:r w:rsidRPr="002F6A69">
        <w:rPr>
          <w:b w:val="0"/>
          <w:sz w:val="26"/>
          <w:szCs w:val="26"/>
        </w:rPr>
        <w:br/>
        <w:t xml:space="preserve">3. Настоящее </w:t>
      </w:r>
      <w:r w:rsidR="009745B5">
        <w:rPr>
          <w:b w:val="0"/>
          <w:sz w:val="26"/>
          <w:szCs w:val="26"/>
        </w:rPr>
        <w:t>постановление</w:t>
      </w:r>
      <w:r w:rsidRPr="002F6A69">
        <w:rPr>
          <w:b w:val="0"/>
          <w:sz w:val="26"/>
          <w:szCs w:val="26"/>
        </w:rPr>
        <w:t xml:space="preserve"> разм</w:t>
      </w:r>
      <w:r w:rsidR="009745B5">
        <w:rPr>
          <w:b w:val="0"/>
          <w:sz w:val="26"/>
          <w:szCs w:val="26"/>
        </w:rPr>
        <w:t>естить на официальном сайте а</w:t>
      </w:r>
      <w:r w:rsidRPr="002F6A69">
        <w:rPr>
          <w:b w:val="0"/>
          <w:sz w:val="26"/>
          <w:szCs w:val="26"/>
        </w:rPr>
        <w:t xml:space="preserve">дминистрации </w:t>
      </w:r>
      <w:r w:rsidR="009745B5">
        <w:rPr>
          <w:b w:val="0"/>
          <w:sz w:val="26"/>
          <w:szCs w:val="26"/>
        </w:rPr>
        <w:t xml:space="preserve">Прохорского </w:t>
      </w:r>
      <w:r w:rsidRPr="002F6A69">
        <w:rPr>
          <w:b w:val="0"/>
          <w:sz w:val="26"/>
          <w:szCs w:val="26"/>
        </w:rPr>
        <w:t>сельского поселения в информационно-телекоммуникационной сети «Интернет»</w:t>
      </w:r>
      <w:r w:rsidRPr="002F6A69">
        <w:rPr>
          <w:sz w:val="26"/>
          <w:szCs w:val="26"/>
        </w:rPr>
        <w:t>.</w:t>
      </w:r>
    </w:p>
    <w:p w:rsidR="009745B5" w:rsidRDefault="002F6A69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Глава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3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рохорского</w:t>
      </w:r>
    </w:p>
    <w:p w:rsidR="002F6A69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В.В.Кобзарь</w:t>
      </w:r>
      <w:proofErr w:type="spellEnd"/>
    </w:p>
    <w:p w:rsidR="009745B5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5B5" w:rsidRDefault="009745B5" w:rsidP="00974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745B5" w:rsidTr="004F4DA3">
        <w:trPr>
          <w:trHeight w:val="2268"/>
        </w:trPr>
        <w:tc>
          <w:tcPr>
            <w:tcW w:w="3821" w:type="dxa"/>
          </w:tcPr>
          <w:p w:rsidR="004F4DA3" w:rsidRDefault="004F4DA3" w:rsidP="004F4DA3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FE568C" w:rsidRDefault="004F4DA3" w:rsidP="004F4DA3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 администрации Прохо</w:t>
            </w:r>
            <w:r w:rsidR="00FE5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рского сельского поселения </w:t>
            </w:r>
          </w:p>
          <w:p w:rsidR="004F4DA3" w:rsidRDefault="00E9535A" w:rsidP="004F4DA3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</w:t>
            </w:r>
            <w:r w:rsidR="00147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  <w:r w:rsidR="00FE56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147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="004F4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</w:t>
            </w:r>
          </w:p>
          <w:p w:rsidR="00FE568C" w:rsidRDefault="00FE568C" w:rsidP="004F4DA3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45B5" w:rsidRDefault="004F4DA3" w:rsidP="00E953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твержден постановлением </w:t>
            </w:r>
            <w:r w:rsidR="009745B5" w:rsidRP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Прохо</w:t>
            </w:r>
            <w:r w:rsidR="00147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рского сельского поселения от </w:t>
            </w:r>
            <w:r w:rsidR="00E9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72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147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E95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="0097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</w:t>
            </w:r>
          </w:p>
        </w:tc>
      </w:tr>
    </w:tbl>
    <w:p w:rsid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535A" w:rsidRPr="002F6A69" w:rsidRDefault="00E9535A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5B5" w:rsidRDefault="009745B5" w:rsidP="0097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Прогноз основных характеристик бюджета Прохорс</w:t>
      </w:r>
      <w:r w:rsidR="00147A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сельского поселения на 2020</w:t>
      </w: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147A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и 2022</w:t>
      </w: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E9535A" w:rsidRDefault="00E9535A" w:rsidP="00974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A69" w:rsidRPr="002F6A69" w:rsidRDefault="009745B5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Основные параметры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бюджет поселения), </w:t>
      </w: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сформированы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Прохорского сельского поселения </w:t>
      </w:r>
      <w:bookmarkStart w:id="0" w:name="_GoBack"/>
      <w:bookmarkEnd w:id="0"/>
      <w:r w:rsidR="00147A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2020</w:t>
      </w:r>
      <w:r w:rsidRPr="00974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147A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974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147A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74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представлены в таблице 1.</w:t>
      </w:r>
    </w:p>
    <w:p w:rsidR="002F6A69" w:rsidRPr="002F6A69" w:rsidRDefault="002F6A69" w:rsidP="002F6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параметры бюджета поселения</w:t>
      </w:r>
    </w:p>
    <w:p w:rsidR="009745B5" w:rsidRPr="002F6A69" w:rsidRDefault="009745B5" w:rsidP="000713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2F6A69" w:rsidRPr="00071306" w:rsidRDefault="009745B5" w:rsidP="000713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="002F6A69"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3"/>
        <w:gridCol w:w="1295"/>
        <w:gridCol w:w="1570"/>
        <w:gridCol w:w="1992"/>
      </w:tblGrid>
      <w:tr w:rsidR="002F6A69" w:rsidRPr="002F6A69" w:rsidTr="00071306">
        <w:trPr>
          <w:tblHeader/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147A5A" w:rsidP="00147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2F6A69"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9745B5" w:rsidP="00147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47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9745B5" w:rsidP="00147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47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F6A69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поселения, всего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84323C" w:rsidP="00227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15741,91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FB61A0" w:rsidP="0084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27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75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  <w:r w:rsidR="00DA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2754F" w:rsidP="0084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  <w:r w:rsidR="00DA4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F6A69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0713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  <w:p w:rsidR="002F6A69" w:rsidRPr="002F6A69" w:rsidRDefault="002F6A69" w:rsidP="000713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84323C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6930,69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84323C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  <w:r w:rsidR="00477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1,68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84323C" w:rsidP="004D1F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  <w:r w:rsidR="00477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1,68</w:t>
            </w:r>
          </w:p>
        </w:tc>
      </w:tr>
      <w:tr w:rsidR="004F4DA3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2F6A69" w:rsidRDefault="004F4DA3" w:rsidP="004F4D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Default="0084323C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8811,22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Default="00DA4C21" w:rsidP="00D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Default="00DA4C21" w:rsidP="00D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142,312</w:t>
            </w:r>
          </w:p>
        </w:tc>
      </w:tr>
      <w:tr w:rsidR="00DA4C21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Default="00DA4C21" w:rsidP="004F4D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Default="00DA4C21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1697,07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Default="00DA4C21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Default="00DA4C21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23C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3C" w:rsidRDefault="0084323C" w:rsidP="004F4D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3C" w:rsidRDefault="0084323C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6971,83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3C" w:rsidRDefault="0084323C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3C" w:rsidRDefault="0084323C" w:rsidP="004F4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61A0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2F6A69" w:rsidRDefault="00FB61A0" w:rsidP="00FB61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F8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Default="0022754F" w:rsidP="00FB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54F" w:rsidRDefault="0022754F" w:rsidP="00227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Default="0022754F" w:rsidP="00227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142,32</w:t>
            </w:r>
          </w:p>
        </w:tc>
      </w:tr>
      <w:tr w:rsidR="002F6A69" w:rsidRPr="002F6A69" w:rsidTr="00071306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84323C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16434,96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47795B" w:rsidP="0084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47795B" w:rsidP="0084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2F6A69" w:rsidRPr="002F6A69" w:rsidTr="00DE0C24">
        <w:trPr>
          <w:tblCellSpacing w:w="15" w:type="dxa"/>
          <w:jc w:val="center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2F6A69" w:rsidRDefault="002F6A69" w:rsidP="002F6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 (-)/профицит (+) консолидированного и бюджета поселения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22754F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-693,05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DE0C24" w:rsidP="0027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2F6A69" w:rsidRDefault="00DE0C24" w:rsidP="00DE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E9535A" w:rsidRDefault="00272793" w:rsidP="00412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Собственные налоговые и неналоговые доходы бюджета 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среднесрочной перспективе составят: 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84323C">
        <w:rPr>
          <w:rFonts w:ascii="Times New Roman" w:eastAsia="Times New Roman" w:hAnsi="Times New Roman" w:cs="Times New Roman"/>
          <w:sz w:val="26"/>
          <w:szCs w:val="26"/>
          <w:lang w:eastAsia="ru-RU"/>
        </w:rPr>
        <w:t>15741,91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74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8432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4,00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8432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4,00</w:t>
      </w:r>
      <w:r w:rsidR="009745B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18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 бюджета 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среднесрочной перспективе составят: </w:t>
      </w:r>
      <w:r w:rsidR="00DE0C24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году – </w:t>
      </w:r>
      <w:r w:rsidR="0084323C">
        <w:rPr>
          <w:rFonts w:ascii="Times New Roman" w:eastAsia="Times New Roman" w:hAnsi="Times New Roman" w:cs="Times New Roman"/>
          <w:sz w:val="26"/>
          <w:szCs w:val="26"/>
          <w:lang w:eastAsia="ru-RU"/>
        </w:rPr>
        <w:t>16434,96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C24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20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году – 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8432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4,00</w:t>
      </w:r>
      <w:r w:rsidR="00DE0C24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202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0C24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8432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1F82">
        <w:rPr>
          <w:rFonts w:ascii="Times New Roman" w:eastAsia="Times New Roman" w:hAnsi="Times New Roman" w:cs="Times New Roman"/>
          <w:sz w:val="26"/>
          <w:szCs w:val="26"/>
          <w:lang w:eastAsia="ru-RU"/>
        </w:rPr>
        <w:t>4,00</w:t>
      </w:r>
      <w:r w:rsidR="00DE0C24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субвенций</w:t>
      </w:r>
      <w:r w:rsidR="00E95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A69" w:rsidRPr="002F6A69" w:rsidRDefault="00272793" w:rsidP="00412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18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Учитывая указанные параметры бюджета 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сельского поселения о</w:t>
      </w:r>
      <w:r w:rsidR="00E350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жидается, что бюджет Прохорского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633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12E55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621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будет дефицитным, а в 2021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6330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</w:t>
      </w:r>
      <w:r w:rsidR="00DE7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показан</w:t>
      </w:r>
      <w:r w:rsidR="00412E5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="002F6A69" w:rsidRPr="002F6A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 :</w:t>
      </w:r>
      <w:proofErr w:type="gramEnd"/>
    </w:p>
    <w:p w:rsidR="002F6A69" w:rsidRPr="00071306" w:rsidRDefault="002F6A69" w:rsidP="00E350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proofErr w:type="gramStart"/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тыс.рублей</w:t>
      </w:r>
      <w:proofErr w:type="spellEnd"/>
      <w:proofErr w:type="gramEnd"/>
      <w:r w:rsidRPr="0007130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5"/>
        <w:gridCol w:w="1728"/>
        <w:gridCol w:w="1450"/>
        <w:gridCol w:w="1992"/>
      </w:tblGrid>
      <w:tr w:rsidR="00DE0C24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C24" w:rsidRPr="002F6A69" w:rsidRDefault="00DE0C24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2F6A69" w:rsidRDefault="00DE0C24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2F6A69" w:rsidRDefault="00DE0C24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2F6A69" w:rsidRDefault="00DE0C24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47795B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95B" w:rsidRPr="002F6A69" w:rsidRDefault="0047795B" w:rsidP="004779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5B" w:rsidRPr="002F6A69" w:rsidRDefault="0084323C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15741,91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5B" w:rsidRPr="002F6A69" w:rsidRDefault="004D1F82" w:rsidP="0084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5B" w:rsidRPr="002F6A69" w:rsidRDefault="004D1F82" w:rsidP="0084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47795B" w:rsidRPr="002F6A69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95B" w:rsidRPr="002F6A69" w:rsidRDefault="0047795B" w:rsidP="004779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расходов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5B" w:rsidRPr="002F6A69" w:rsidRDefault="0084323C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16434,96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5B" w:rsidRPr="002F6A69" w:rsidRDefault="0084323C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  <w:r w:rsidR="004D1F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5B" w:rsidRPr="002F6A69" w:rsidRDefault="004D1F82" w:rsidP="00843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843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DE0C24" w:rsidRPr="002F6A69" w:rsidTr="00DE0C24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C24" w:rsidRPr="002F6A69" w:rsidRDefault="00DE0C24" w:rsidP="00DE0C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Дефицит(-)/профицит(+)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C24" w:rsidRPr="002F6A69" w:rsidRDefault="0022754F" w:rsidP="00DE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-693,05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C24" w:rsidRPr="002F6A69" w:rsidRDefault="0022754F" w:rsidP="00DE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C24" w:rsidRPr="002F6A69" w:rsidRDefault="00307792" w:rsidP="00DE0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D21F91" w:rsidRPr="002F6A69" w:rsidRDefault="00D21F91" w:rsidP="002F6A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1F91" w:rsidRPr="002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02"/>
    <w:rsid w:val="00071306"/>
    <w:rsid w:val="00147A5A"/>
    <w:rsid w:val="0022754F"/>
    <w:rsid w:val="00272793"/>
    <w:rsid w:val="002F6A69"/>
    <w:rsid w:val="00307792"/>
    <w:rsid w:val="00412E55"/>
    <w:rsid w:val="00463309"/>
    <w:rsid w:val="0047795B"/>
    <w:rsid w:val="004D1F82"/>
    <w:rsid w:val="004D2CBA"/>
    <w:rsid w:val="004F4DA3"/>
    <w:rsid w:val="00512DB9"/>
    <w:rsid w:val="005443DD"/>
    <w:rsid w:val="00545CC8"/>
    <w:rsid w:val="0062186C"/>
    <w:rsid w:val="00683EDA"/>
    <w:rsid w:val="00712A02"/>
    <w:rsid w:val="00774D57"/>
    <w:rsid w:val="007B08E5"/>
    <w:rsid w:val="0084323C"/>
    <w:rsid w:val="00872230"/>
    <w:rsid w:val="00913291"/>
    <w:rsid w:val="009745B5"/>
    <w:rsid w:val="009E76E1"/>
    <w:rsid w:val="00A61032"/>
    <w:rsid w:val="00CC40F9"/>
    <w:rsid w:val="00D13B96"/>
    <w:rsid w:val="00D21F91"/>
    <w:rsid w:val="00DA4C21"/>
    <w:rsid w:val="00DE0C24"/>
    <w:rsid w:val="00DE7A9C"/>
    <w:rsid w:val="00E35068"/>
    <w:rsid w:val="00E9535A"/>
    <w:rsid w:val="00EB212F"/>
    <w:rsid w:val="00FB61A0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8DEF"/>
  <w15:chartTrackingRefBased/>
  <w15:docId w15:val="{5B458A53-4692-48B6-9CCC-BEBA13E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2019-11-09T07:09:00Z</cp:lastPrinted>
  <dcterms:created xsi:type="dcterms:W3CDTF">2019-08-20T05:51:00Z</dcterms:created>
  <dcterms:modified xsi:type="dcterms:W3CDTF">2019-11-09T07:09:00Z</dcterms:modified>
</cp:coreProperties>
</file>