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4D" w:rsidRDefault="00291C4D" w:rsidP="00291C4D">
      <w:pPr>
        <w:pStyle w:val="a3"/>
        <w:shd w:val="clear" w:color="auto" w:fill="FFFFFF"/>
        <w:spacing w:before="0" w:beforeAutospacing="0" w:after="0" w:afterAutospacing="0"/>
        <w:jc w:val="both"/>
        <w:rPr>
          <w:b/>
          <w:color w:val="231F20"/>
          <w:sz w:val="28"/>
          <w:szCs w:val="28"/>
        </w:rPr>
      </w:pPr>
      <w:bookmarkStart w:id="0" w:name="_GoBack"/>
      <w:r w:rsidRPr="00A72538">
        <w:rPr>
          <w:b/>
          <w:color w:val="231F20"/>
          <w:sz w:val="28"/>
          <w:szCs w:val="28"/>
        </w:rPr>
        <w:t xml:space="preserve">Уголовная ответственность за </w:t>
      </w:r>
      <w:r>
        <w:rPr>
          <w:b/>
          <w:color w:val="231F20"/>
          <w:sz w:val="28"/>
          <w:szCs w:val="28"/>
        </w:rPr>
        <w:t>вандализм</w:t>
      </w:r>
    </w:p>
    <w:bookmarkEnd w:id="0"/>
    <w:p w:rsidR="00291C4D" w:rsidRDefault="00291C4D" w:rsidP="00291C4D">
      <w:pPr>
        <w:pStyle w:val="a3"/>
        <w:shd w:val="clear" w:color="auto" w:fill="FFFFFF"/>
        <w:spacing w:before="0" w:beforeAutospacing="0" w:after="0" w:afterAutospacing="0"/>
        <w:jc w:val="both"/>
        <w:rPr>
          <w:b/>
          <w:color w:val="231F20"/>
          <w:sz w:val="28"/>
          <w:szCs w:val="28"/>
        </w:rPr>
      </w:pPr>
    </w:p>
    <w:p w:rsidR="00291C4D" w:rsidRDefault="00291C4D" w:rsidP="00291C4D">
      <w:pPr>
        <w:pStyle w:val="a3"/>
        <w:shd w:val="clear" w:color="auto" w:fill="FFFFFF"/>
        <w:spacing w:before="0" w:beforeAutospacing="0" w:after="0" w:afterAutospacing="0"/>
        <w:ind w:firstLine="708"/>
        <w:jc w:val="both"/>
        <w:rPr>
          <w:color w:val="231F20"/>
          <w:sz w:val="28"/>
          <w:szCs w:val="28"/>
        </w:rPr>
      </w:pPr>
      <w:r>
        <w:rPr>
          <w:color w:val="231F20"/>
          <w:sz w:val="28"/>
          <w:szCs w:val="28"/>
        </w:rPr>
        <w:t xml:space="preserve">Уголовным законодательством предусмотрена ответственность за вандализм (ст. 214 УК РФ). </w:t>
      </w:r>
    </w:p>
    <w:p w:rsidR="00291C4D" w:rsidRPr="003A45EA" w:rsidRDefault="00291C4D" w:rsidP="00291C4D">
      <w:pPr>
        <w:pStyle w:val="a3"/>
        <w:shd w:val="clear" w:color="auto" w:fill="FFFFFF"/>
        <w:tabs>
          <w:tab w:val="left" w:pos="2925"/>
        </w:tabs>
        <w:spacing w:before="0" w:beforeAutospacing="0" w:after="0" w:afterAutospacing="0"/>
        <w:jc w:val="both"/>
        <w:rPr>
          <w:color w:val="231F20"/>
          <w:sz w:val="28"/>
          <w:szCs w:val="28"/>
        </w:rPr>
      </w:pPr>
      <w:r w:rsidRPr="003A45EA">
        <w:rPr>
          <w:color w:val="222222"/>
          <w:sz w:val="28"/>
          <w:szCs w:val="28"/>
          <w:shd w:val="clear" w:color="auto" w:fill="FFFFFF"/>
        </w:rPr>
        <w:t xml:space="preserve">Под </w:t>
      </w:r>
      <w:r>
        <w:rPr>
          <w:color w:val="222222"/>
          <w:sz w:val="28"/>
          <w:szCs w:val="28"/>
          <w:shd w:val="clear" w:color="auto" w:fill="FFFFFF"/>
        </w:rPr>
        <w:t>вандализмом</w:t>
      </w:r>
      <w:r w:rsidRPr="003A45EA">
        <w:rPr>
          <w:color w:val="222222"/>
          <w:sz w:val="28"/>
          <w:szCs w:val="28"/>
          <w:shd w:val="clear" w:color="auto" w:fill="FFFFFF"/>
        </w:rPr>
        <w:t xml:space="preserve"> понимается осквернение зданий или сооружений, а также порча имущества в общественных местах, в том числе и на транспорте.</w:t>
      </w:r>
      <w:r w:rsidRPr="003A45EA">
        <w:rPr>
          <w:color w:val="231F20"/>
          <w:sz w:val="28"/>
          <w:szCs w:val="28"/>
        </w:rPr>
        <w:tab/>
      </w:r>
    </w:p>
    <w:p w:rsidR="00291C4D" w:rsidRPr="003A45EA" w:rsidRDefault="00291C4D" w:rsidP="00291C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A45EA">
        <w:rPr>
          <w:rFonts w:ascii="Times New Roman" w:hAnsi="Times New Roman" w:cs="Times New Roman"/>
          <w:color w:val="231F20"/>
          <w:sz w:val="28"/>
          <w:szCs w:val="28"/>
        </w:rPr>
        <w:t xml:space="preserve">Согласно </w:t>
      </w:r>
      <w:r>
        <w:rPr>
          <w:rFonts w:ascii="Times New Roman" w:hAnsi="Times New Roman" w:cs="Times New Roman"/>
          <w:color w:val="231F20"/>
          <w:sz w:val="28"/>
          <w:szCs w:val="28"/>
        </w:rPr>
        <w:t xml:space="preserve"> ч. 1 </w:t>
      </w:r>
      <w:r w:rsidRPr="003A45EA">
        <w:rPr>
          <w:rFonts w:ascii="Times New Roman" w:hAnsi="Times New Roman" w:cs="Times New Roman"/>
          <w:color w:val="231F20"/>
          <w:sz w:val="28"/>
          <w:szCs w:val="28"/>
        </w:rPr>
        <w:t xml:space="preserve">ст. 214 </w:t>
      </w:r>
      <w:r>
        <w:rPr>
          <w:rFonts w:ascii="Times New Roman" w:hAnsi="Times New Roman" w:cs="Times New Roman"/>
          <w:color w:val="231F20"/>
          <w:sz w:val="28"/>
          <w:szCs w:val="28"/>
        </w:rPr>
        <w:t>Уголовного кодекса</w:t>
      </w:r>
      <w:r w:rsidRPr="003A45EA">
        <w:rPr>
          <w:rFonts w:ascii="Times New Roman" w:hAnsi="Times New Roman" w:cs="Times New Roman"/>
          <w:color w:val="231F20"/>
          <w:sz w:val="28"/>
          <w:szCs w:val="28"/>
        </w:rPr>
        <w:t xml:space="preserve"> РФ, совершение виновным лицом акта вандализма наказывается</w:t>
      </w:r>
      <w:r w:rsidRPr="003A45EA">
        <w:rPr>
          <w:rFonts w:ascii="Times New Roman" w:hAnsi="Times New Roman" w:cs="Times New Roman"/>
          <w:sz w:val="28"/>
          <w:szCs w:val="28"/>
        </w:rPr>
        <w:t xml:space="preserve">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roofErr w:type="gramEnd"/>
    </w:p>
    <w:p w:rsidR="00291C4D" w:rsidRPr="003A45EA" w:rsidRDefault="00291C4D" w:rsidP="00291C4D">
      <w:pPr>
        <w:pStyle w:val="a3"/>
        <w:shd w:val="clear" w:color="auto" w:fill="FFFFFF"/>
        <w:spacing w:before="0" w:beforeAutospacing="0" w:after="0" w:afterAutospacing="0"/>
        <w:jc w:val="both"/>
        <w:rPr>
          <w:sz w:val="28"/>
          <w:szCs w:val="28"/>
        </w:rPr>
      </w:pPr>
      <w:r>
        <w:rPr>
          <w:color w:val="231F20"/>
          <w:sz w:val="21"/>
          <w:szCs w:val="21"/>
        </w:rPr>
        <w:tab/>
      </w:r>
      <w:proofErr w:type="gramStart"/>
      <w:r w:rsidRPr="003A45EA">
        <w:rPr>
          <w:sz w:val="28"/>
          <w:szCs w:val="28"/>
          <w:shd w:val="clear" w:color="auto" w:fill="FFFFFF"/>
        </w:rPr>
        <w:t>В соответствии с ч. 2 ст. 214 Уголовного кодекса РФ в случае совершения того же деяния, совершенного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виновное лицо наказывается ограничением свободы на срок до трех лет, либо принудительными работами на срок до трех</w:t>
      </w:r>
      <w:proofErr w:type="gramEnd"/>
      <w:r w:rsidRPr="003A45EA">
        <w:rPr>
          <w:sz w:val="28"/>
          <w:szCs w:val="28"/>
          <w:shd w:val="clear" w:color="auto" w:fill="FFFFFF"/>
        </w:rPr>
        <w:t xml:space="preserve"> лет, либо лишением свободы на тот же срок.</w:t>
      </w:r>
    </w:p>
    <w:p w:rsidR="00291C4D" w:rsidRDefault="00291C4D" w:rsidP="00291C4D">
      <w:pPr>
        <w:pStyle w:val="a3"/>
        <w:shd w:val="clear" w:color="auto" w:fill="FFFFFF"/>
        <w:spacing w:before="0" w:beforeAutospacing="0" w:after="0" w:afterAutospacing="0"/>
        <w:jc w:val="both"/>
        <w:rPr>
          <w:sz w:val="28"/>
          <w:szCs w:val="28"/>
        </w:rPr>
      </w:pPr>
      <w:r>
        <w:rPr>
          <w:sz w:val="28"/>
          <w:szCs w:val="28"/>
        </w:rPr>
        <w:tab/>
        <w:t xml:space="preserve">Несмотря на то, что вандализм относится к категории преступлений небольшой тяжести, уголовная ответственность  за него предусмотрена с 14-летнего возраста. </w:t>
      </w:r>
    </w:p>
    <w:p w:rsidR="0048619E" w:rsidRPr="00291C4D" w:rsidRDefault="0048619E" w:rsidP="00291C4D"/>
    <w:sectPr w:rsidR="0048619E" w:rsidRPr="0029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23"/>
    <w:rsid w:val="00055D6A"/>
    <w:rsid w:val="00142DCA"/>
    <w:rsid w:val="00182855"/>
    <w:rsid w:val="00185916"/>
    <w:rsid w:val="00291C4D"/>
    <w:rsid w:val="0048619E"/>
    <w:rsid w:val="007D0A2F"/>
    <w:rsid w:val="00A2696B"/>
    <w:rsid w:val="00B01E23"/>
    <w:rsid w:val="00BA56E3"/>
    <w:rsid w:val="00DF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C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C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pk22</dc:creator>
  <cp:lastModifiedBy>pk22</cp:lastModifiedBy>
  <cp:revision>2</cp:revision>
  <dcterms:created xsi:type="dcterms:W3CDTF">2018-07-02T08:56:00Z</dcterms:created>
  <dcterms:modified xsi:type="dcterms:W3CDTF">2018-07-02T08:56:00Z</dcterms:modified>
</cp:coreProperties>
</file>